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1E677A6C" w:rsidR="0016385D" w:rsidRDefault="00B00DB9" w:rsidP="00D30640">
      <w:pPr>
        <w:pStyle w:val="PaperTitle"/>
        <w:spacing w:before="0"/>
        <w:rPr>
          <w:rStyle w:val="cf01"/>
        </w:rPr>
      </w:pPr>
      <w:r w:rsidRPr="004C6DFD">
        <w:rPr>
          <w:rStyle w:val="cf01"/>
          <w:rFonts w:ascii="Times New Roman" w:hAnsi="Times New Roman" w:cs="Times New Roman"/>
          <w:sz w:val="36"/>
          <w:szCs w:val="36"/>
        </w:rPr>
        <w:t>MELODY: Enhancing Music Recommendation with Large Language Models</w:t>
      </w:r>
    </w:p>
    <w:p w14:paraId="74602BFA" w14:textId="6FE81B98" w:rsidR="00F36664" w:rsidRPr="002B0949" w:rsidRDefault="00F36664" w:rsidP="00F36664">
      <w:pPr>
        <w:pStyle w:val="AuthorName"/>
        <w:rPr>
          <w:sz w:val="20"/>
          <w:lang w:val="en-GB" w:eastAsia="en-GB"/>
        </w:rPr>
      </w:pPr>
      <w:r>
        <w:t>Javier Austin Anak Jawa</w:t>
      </w:r>
      <w:r w:rsidRPr="2F830975">
        <w:rPr>
          <w:vertAlign w:val="superscript"/>
        </w:rPr>
        <w:t>1, a)</w:t>
      </w:r>
      <w:bookmarkStart w:id="0" w:name="_Hlk199877459"/>
      <w:r w:rsidR="004B2050">
        <w:t xml:space="preserve">, </w:t>
      </w:r>
      <w:r>
        <w:t>Hui-Ngo Goh</w:t>
      </w:r>
      <w:r w:rsidR="002B0949">
        <w:rPr>
          <w:vertAlign w:val="superscript"/>
        </w:rPr>
        <w:t>1</w:t>
      </w:r>
      <w:r w:rsidRPr="2F830975">
        <w:rPr>
          <w:vertAlign w:val="superscript"/>
        </w:rPr>
        <w:t>, b)</w:t>
      </w:r>
      <w:r w:rsidR="002B0949">
        <w:t>, Choo-Yee Ting</w:t>
      </w:r>
      <w:r w:rsidR="002B0949" w:rsidRPr="002B0949">
        <w:rPr>
          <w:vertAlign w:val="superscript"/>
        </w:rPr>
        <w:t xml:space="preserve">1, c) </w:t>
      </w:r>
      <w:r w:rsidR="002B0949">
        <w:t>and Albert Quek</w:t>
      </w:r>
      <w:r w:rsidR="002B0949" w:rsidRPr="002B0949">
        <w:rPr>
          <w:vertAlign w:val="superscript"/>
        </w:rPr>
        <w:t>1,</w:t>
      </w:r>
      <w:r w:rsidR="002B0949">
        <w:rPr>
          <w:vertAlign w:val="superscript"/>
        </w:rPr>
        <w:t xml:space="preserve"> </w:t>
      </w:r>
      <w:r w:rsidR="002B0949" w:rsidRPr="002B0949">
        <w:rPr>
          <w:vertAlign w:val="superscript"/>
        </w:rPr>
        <w:t>d)</w:t>
      </w:r>
      <w:bookmarkEnd w:id="0"/>
    </w:p>
    <w:p w14:paraId="3AEFF15F" w14:textId="28441CD3" w:rsidR="00F36664" w:rsidRDefault="00F36664" w:rsidP="00F36664">
      <w:pPr>
        <w:pStyle w:val="AuthorAffiliation"/>
      </w:pPr>
      <w:bookmarkStart w:id="1" w:name="_Hlk199877468"/>
      <w:r w:rsidRPr="00075EA6">
        <w:rPr>
          <w:i w:val="0"/>
          <w:iCs/>
          <w:vertAlign w:val="superscript"/>
        </w:rPr>
        <w:t>1</w:t>
      </w:r>
      <w:r>
        <w:t xml:space="preserve">Faculty of Computing and Informatics, Multimedia University, </w:t>
      </w:r>
      <w:r w:rsidR="002B0949">
        <w:t xml:space="preserve">63000 </w:t>
      </w:r>
      <w:r>
        <w:t xml:space="preserve">Cyberjaya, </w:t>
      </w:r>
      <w:r w:rsidR="002B0949">
        <w:t xml:space="preserve">Selangor </w:t>
      </w:r>
      <w:r>
        <w:t>Malaysia</w:t>
      </w:r>
    </w:p>
    <w:p w14:paraId="0F067FA4" w14:textId="77777777" w:rsidR="00EE7F4D" w:rsidRPr="00075EA6" w:rsidRDefault="00EE7F4D" w:rsidP="00F36664">
      <w:pPr>
        <w:pStyle w:val="AuthorAffiliation"/>
      </w:pPr>
    </w:p>
    <w:p w14:paraId="220B93FE" w14:textId="47C57034" w:rsidR="00F36664" w:rsidRPr="00040254" w:rsidRDefault="002B0949" w:rsidP="00F36664">
      <w:pPr>
        <w:pStyle w:val="AuthorEmail"/>
        <w:rPr>
          <w:i/>
          <w:iCs/>
        </w:rPr>
      </w:pPr>
      <w:r w:rsidRPr="00040254">
        <w:rPr>
          <w:i/>
          <w:iCs/>
          <w:szCs w:val="28"/>
          <w:vertAlign w:val="superscript"/>
        </w:rPr>
        <w:t>b</w:t>
      </w:r>
      <w:r w:rsidR="00F36664" w:rsidRPr="00040254">
        <w:rPr>
          <w:i/>
          <w:iCs/>
          <w:szCs w:val="28"/>
          <w:vertAlign w:val="superscript"/>
        </w:rPr>
        <w:t>)</w:t>
      </w:r>
      <w:r w:rsidR="00F36664" w:rsidRPr="00040254">
        <w:rPr>
          <w:i/>
          <w:iCs/>
        </w:rPr>
        <w:t xml:space="preserve"> Corresponding author: </w:t>
      </w:r>
      <w:r w:rsidRPr="00040254">
        <w:rPr>
          <w:i/>
          <w:iCs/>
        </w:rPr>
        <w:t>hngoh@mmu.edu.my</w:t>
      </w:r>
      <w:r w:rsidR="00F36664" w:rsidRPr="00040254">
        <w:rPr>
          <w:i/>
          <w:iCs/>
        </w:rPr>
        <w:br/>
      </w:r>
      <w:r w:rsidRPr="00040254">
        <w:rPr>
          <w:i/>
          <w:iCs/>
          <w:szCs w:val="28"/>
          <w:vertAlign w:val="superscript"/>
        </w:rPr>
        <w:t>a</w:t>
      </w:r>
      <w:r w:rsidR="00F36664" w:rsidRPr="00040254">
        <w:rPr>
          <w:i/>
          <w:iCs/>
          <w:szCs w:val="28"/>
          <w:vertAlign w:val="superscript"/>
        </w:rPr>
        <w:t>)</w:t>
      </w:r>
      <w:r w:rsidRPr="00040254">
        <w:rPr>
          <w:i/>
          <w:iCs/>
        </w:rPr>
        <w:t>1211100857@student.mmu.edu.my</w:t>
      </w:r>
    </w:p>
    <w:p w14:paraId="413CE72F" w14:textId="7C6E636A" w:rsidR="002B0949" w:rsidRPr="00040254" w:rsidRDefault="002B0949" w:rsidP="00F36664">
      <w:pPr>
        <w:pStyle w:val="AuthorEmail"/>
        <w:rPr>
          <w:i/>
          <w:iCs/>
        </w:rPr>
      </w:pPr>
      <w:r w:rsidRPr="00040254">
        <w:rPr>
          <w:i/>
          <w:iCs/>
          <w:vertAlign w:val="superscript"/>
        </w:rPr>
        <w:t>c)</w:t>
      </w:r>
      <w:r w:rsidRPr="00040254">
        <w:rPr>
          <w:i/>
          <w:iCs/>
        </w:rPr>
        <w:t>cyting@mmu.edu.my</w:t>
      </w:r>
    </w:p>
    <w:p w14:paraId="15DDA230" w14:textId="31E8C242" w:rsidR="002B0949" w:rsidRPr="00040254" w:rsidRDefault="002B0949" w:rsidP="00C84091">
      <w:pPr>
        <w:pStyle w:val="AuthorEmail"/>
        <w:rPr>
          <w:i/>
          <w:iCs/>
        </w:rPr>
      </w:pPr>
      <w:r w:rsidRPr="00040254">
        <w:rPr>
          <w:i/>
          <w:iCs/>
          <w:vertAlign w:val="superscript"/>
        </w:rPr>
        <w:t>d)</w:t>
      </w:r>
      <w:r w:rsidRPr="00040254">
        <w:rPr>
          <w:i/>
          <w:iCs/>
        </w:rPr>
        <w:t>quek.albert@mmu.edu.my</w:t>
      </w:r>
      <w:bookmarkEnd w:id="1"/>
    </w:p>
    <w:p w14:paraId="22C3F2A8" w14:textId="086F85A8" w:rsidR="0016385D" w:rsidRPr="00F36664" w:rsidRDefault="0016385D" w:rsidP="00C14B14">
      <w:pPr>
        <w:pStyle w:val="Abstract"/>
        <w:rPr>
          <w:lang w:val="en-MY"/>
        </w:rPr>
      </w:pPr>
      <w:r w:rsidRPr="004C6DFD">
        <w:rPr>
          <w:b/>
          <w:bCs/>
        </w:rPr>
        <w:t>Abstract.</w:t>
      </w:r>
      <w:r w:rsidRPr="004C6DFD">
        <w:t xml:space="preserve"> </w:t>
      </w:r>
      <w:r w:rsidR="00E200F6" w:rsidRPr="004C6DFD">
        <w:t>Recently, the rise of advanced machine learning techniques such Large Language Models (LLMs) has shown significant impact on music recommendation systems. Generally, Large Language Models (LLMs) are trained to understand complex user or item characteristics to generate better and relevant recommendations.</w:t>
      </w:r>
      <w:r w:rsidR="00481DE9" w:rsidRPr="004C6DFD">
        <w:t xml:space="preserve"> T</w:t>
      </w:r>
      <w:r w:rsidR="00E200F6" w:rsidRPr="004C6DFD">
        <w:t xml:space="preserve">his research explores and experiments on the common techniques used in music recommendation systems such as collaborative and content-based algorithms, with the integration of Large Language Model (LLM). </w:t>
      </w:r>
      <w:r w:rsidR="00131B9C" w:rsidRPr="004C6DFD">
        <w:t>A hybrid recommendation system will use K-Means for song clustering and BERT for generating song embeddings based on descriptions such as tags or metadata.</w:t>
      </w:r>
      <w:r w:rsidR="00993C43" w:rsidRPr="004C6DFD">
        <w:t xml:space="preserve"> </w:t>
      </w:r>
      <w:r w:rsidR="00005F11" w:rsidRPr="004C6DFD">
        <w:t xml:space="preserve">Whisper-AI is </w:t>
      </w:r>
      <w:r w:rsidR="00481DE9" w:rsidRPr="004C6DFD">
        <w:t>utilized</w:t>
      </w:r>
      <w:r w:rsidR="00005F11" w:rsidRPr="004C6DFD">
        <w:t xml:space="preserve"> for transcribing song audio to lyrics for L</w:t>
      </w:r>
      <w:r w:rsidR="00092373" w:rsidRPr="004C6DFD">
        <w:t>L</w:t>
      </w:r>
      <w:r w:rsidR="00005F11" w:rsidRPr="004C6DFD">
        <w:t>a</w:t>
      </w:r>
      <w:r w:rsidR="00092373" w:rsidRPr="004C6DFD">
        <w:t>M</w:t>
      </w:r>
      <w:r w:rsidR="00005F11" w:rsidRPr="004C6DFD">
        <w:t xml:space="preserve">a and Phi-3 song analysis. </w:t>
      </w:r>
      <w:r w:rsidR="00481DE9" w:rsidRPr="004C6DFD">
        <w:t>The purpose of this song analysis is to assess how effectively the L</w:t>
      </w:r>
      <w:r w:rsidR="00092373" w:rsidRPr="004C6DFD">
        <w:t>L</w:t>
      </w:r>
      <w:r w:rsidR="00481DE9" w:rsidRPr="004C6DFD">
        <w:t>a</w:t>
      </w:r>
      <w:r w:rsidR="00092373" w:rsidRPr="004C6DFD">
        <w:t>M</w:t>
      </w:r>
      <w:r w:rsidR="00481DE9" w:rsidRPr="004C6DFD">
        <w:t>a and Phi-3 models interpret lyrics to improve the accuracy of song recommendations.</w:t>
      </w:r>
    </w:p>
    <w:p w14:paraId="5240E3FB" w14:textId="046254B1" w:rsidR="003A287B" w:rsidRPr="00EE7F4D" w:rsidRDefault="00005F11" w:rsidP="00EE7F4D">
      <w:pPr>
        <w:pStyle w:val="Heading1"/>
      </w:pPr>
      <w:r w:rsidRPr="004C6DFD">
        <w:t>Introduction</w:t>
      </w:r>
    </w:p>
    <w:p w14:paraId="5836167F" w14:textId="288CD842" w:rsidR="00AA5DA5" w:rsidRPr="004C6DFD" w:rsidRDefault="001A26FE" w:rsidP="004C6DFD">
      <w:pPr>
        <w:pStyle w:val="Paragraph"/>
      </w:pPr>
      <w:r w:rsidRPr="001A26FE">
        <w:t xml:space="preserve">People has considered that music is an important aspect of their lives and they listen to music, an activity they </w:t>
      </w:r>
      <w:r w:rsidR="00464C38" w:rsidRPr="001A26FE">
        <w:t>engage</w:t>
      </w:r>
      <w:r w:rsidRPr="001A26FE">
        <w:t xml:space="preserve"> in frequently</w:t>
      </w:r>
      <w:r>
        <w:t xml:space="preserve"> [1]. </w:t>
      </w:r>
      <w:r w:rsidR="00005F11" w:rsidRPr="004C6DFD">
        <w:t xml:space="preserve">Music streaming platforms like Spotify, Apple Music, and YouTube use data-driven approaches to provide curated song recommendations to their users. </w:t>
      </w:r>
      <w:r w:rsidRPr="004C6DFD">
        <w:t>Recommendation</w:t>
      </w:r>
      <w:r w:rsidR="00005F11" w:rsidRPr="004C6DFD">
        <w:t xml:space="preserve"> typically uses collaborative and content-based filtering to predict user preferences</w:t>
      </w:r>
      <w:r w:rsidR="00040254">
        <w:t xml:space="preserve"> [2],[3]</w:t>
      </w:r>
      <w:r w:rsidR="00005F11" w:rsidRPr="004C6DFD">
        <w:t xml:space="preserve">. </w:t>
      </w:r>
      <w:r w:rsidR="00644ABD" w:rsidRPr="004C6DFD">
        <w:t>Collaborative filtering recommends items based on similar users' preferences, while content-based filtering uses item features the user already likes</w:t>
      </w:r>
      <w:r w:rsidR="00005F11" w:rsidRPr="004C6DFD">
        <w:t>.</w:t>
      </w:r>
      <w:r w:rsidR="00D05FE5" w:rsidRPr="004C6DFD">
        <w:t xml:space="preserve"> A</w:t>
      </w:r>
      <w:r w:rsidR="00005F11" w:rsidRPr="004C6DFD">
        <w:t xml:space="preserve"> hybrid approach aims to combine </w:t>
      </w:r>
      <w:r w:rsidR="00D955E8" w:rsidRPr="004C6DFD">
        <w:t>both</w:t>
      </w:r>
      <w:r w:rsidR="00005F11" w:rsidRPr="004C6DFD">
        <w:t xml:space="preserve"> techniques </w:t>
      </w:r>
      <w:r w:rsidR="00D955E8" w:rsidRPr="004C6DFD">
        <w:t xml:space="preserve">for </w:t>
      </w:r>
      <w:r w:rsidR="00D05FE5" w:rsidRPr="004C6DFD">
        <w:t>improved</w:t>
      </w:r>
      <w:r w:rsidR="00D955E8" w:rsidRPr="004C6DFD">
        <w:t xml:space="preserve"> accuracy and relevance in music recommendation systems.</w:t>
      </w:r>
      <w:r w:rsidR="00644ABD" w:rsidRPr="004C6DFD">
        <w:t xml:space="preserve"> </w:t>
      </w:r>
    </w:p>
    <w:p w14:paraId="73C7C342" w14:textId="77777777" w:rsidR="00AA5DA5" w:rsidRPr="004C6DFD" w:rsidRDefault="00D955E8" w:rsidP="00382E08">
      <w:pPr>
        <w:pStyle w:val="Paragraph"/>
      </w:pPr>
      <w:r w:rsidRPr="004C6DFD">
        <w:t xml:space="preserve">The scope of the </w:t>
      </w:r>
      <w:r w:rsidR="00AA5DA5" w:rsidRPr="004C6DFD">
        <w:t>work</w:t>
      </w:r>
      <w:r w:rsidRPr="004C6DFD">
        <w:t xml:space="preserve"> involves using the music dataset to explore patterns and generating useful recommendations </w:t>
      </w:r>
      <w:r w:rsidR="00AA5DA5" w:rsidRPr="004C6DFD">
        <w:t xml:space="preserve">by </w:t>
      </w:r>
      <w:r w:rsidR="002F6E84" w:rsidRPr="004C6DFD">
        <w:t xml:space="preserve">incorporating Large Language Models (LLMs) </w:t>
      </w:r>
      <w:r w:rsidR="00AA5DA5" w:rsidRPr="004C6DFD">
        <w:t>to</w:t>
      </w:r>
      <w:r w:rsidR="002F6E84" w:rsidRPr="004C6DFD">
        <w:t xml:space="preserve"> understand natural language descriptions of music, user sentiments, and trends.</w:t>
      </w:r>
      <w:r w:rsidRPr="004C6DFD">
        <w:t xml:space="preserve"> </w:t>
      </w:r>
      <w:r w:rsidR="00131B9C" w:rsidRPr="004C6DFD">
        <w:t>T</w:t>
      </w:r>
      <w:r w:rsidRPr="004C6DFD">
        <w:t>he scope of the research project is limited exclusively to English song and lyrics. The reason being is to avoid potential challenges related to multilingual analysis and ensure consistency in textual data processing and language-based embedding.</w:t>
      </w:r>
      <w:r w:rsidR="00382E08" w:rsidRPr="004C6DFD">
        <w:t xml:space="preserve"> </w:t>
      </w:r>
    </w:p>
    <w:p w14:paraId="613B5D4E" w14:textId="07107079" w:rsidR="004C6DFD" w:rsidRPr="004C6DFD" w:rsidRDefault="00131B9C" w:rsidP="00C84091">
      <w:pPr>
        <w:pStyle w:val="Paragraph"/>
      </w:pPr>
      <w:r w:rsidRPr="004C6DFD">
        <w:t>The objectives of this research are to develop a hybrid music recommendation system by integrating K-Means clustering and BERT-based song embeddings for improved recommendation accuracy using song metadata and evaluating the effectiveness of LLaMa and Phi-3 models in analyzing transcribed song lyrics for enhancing recommendation relevance in music streaming platforms.</w:t>
      </w:r>
    </w:p>
    <w:p w14:paraId="27D84F0F" w14:textId="7C4FABC8" w:rsidR="007348AB" w:rsidRPr="004C6DFD" w:rsidRDefault="007348AB" w:rsidP="00EE7F4D">
      <w:pPr>
        <w:pStyle w:val="Heading1"/>
      </w:pPr>
      <w:r w:rsidRPr="004C6DFD">
        <w:t>literature review</w:t>
      </w:r>
    </w:p>
    <w:p w14:paraId="66D5663D" w14:textId="466393E4" w:rsidR="003C2E5D" w:rsidRDefault="007F0761" w:rsidP="003C2E5D">
      <w:pPr>
        <w:pStyle w:val="Paragraph"/>
      </w:pPr>
      <w:r>
        <w:t>S</w:t>
      </w:r>
      <w:r w:rsidR="005C792E" w:rsidRPr="004C6DFD">
        <w:t xml:space="preserve">calability and accuracy </w:t>
      </w:r>
      <w:r>
        <w:t>are</w:t>
      </w:r>
      <w:r w:rsidR="005C792E" w:rsidRPr="004C6DFD">
        <w:t xml:space="preserve"> major concerns</w:t>
      </w:r>
      <w:r>
        <w:t xml:space="preserve"> in music recommendation</w:t>
      </w:r>
      <w:r w:rsidR="005C792E" w:rsidRPr="004C6DFD">
        <w:t>, proposing collaborative filtering, content-based filtering, and hybrid models incorporating emotion and context-based retrieval</w:t>
      </w:r>
      <w:r>
        <w:t xml:space="preserve"> [1]</w:t>
      </w:r>
      <w:r w:rsidR="005C792E" w:rsidRPr="004C6DFD">
        <w:t>. Similarly,</w:t>
      </w:r>
      <w:r>
        <w:t xml:space="preserve"> concerns</w:t>
      </w:r>
      <w:r w:rsidR="005C792E" w:rsidRPr="004C6DFD">
        <w:t xml:space="preserve"> like large catalog sizes, short track durations, emotional factors, and sequential consumption, along with issues like the cold start problem and playlist continuation</w:t>
      </w:r>
      <w:r w:rsidR="00EB0B0A">
        <w:t xml:space="preserve"> are addressed</w:t>
      </w:r>
      <w:r w:rsidR="005C792E" w:rsidRPr="004C6DFD">
        <w:t>. They also utilized hybrid approaches with emotion recognition and contextual adaptation</w:t>
      </w:r>
      <w:r w:rsidR="00EB0B0A">
        <w:t xml:space="preserve"> [</w:t>
      </w:r>
      <w:r w:rsidR="0014387D">
        <w:t>4</w:t>
      </w:r>
      <w:r w:rsidR="00EB0B0A">
        <w:t>]</w:t>
      </w:r>
      <w:r w:rsidR="005C792E" w:rsidRPr="004C6DFD">
        <w:t xml:space="preserve">. </w:t>
      </w:r>
      <w:r w:rsidR="00EB0B0A">
        <w:t>S</w:t>
      </w:r>
      <w:r w:rsidR="005C792E" w:rsidRPr="004C6DFD">
        <w:t>ystems often struggle with efficiency and lack real-time updates when more variables are introduced, advocating for algorithms capable of handling complex, dynamic data</w:t>
      </w:r>
      <w:r w:rsidR="00EB0B0A">
        <w:t xml:space="preserve"> </w:t>
      </w:r>
      <w:r w:rsidR="00F50554">
        <w:t>[5]</w:t>
      </w:r>
      <w:r w:rsidR="005C792E" w:rsidRPr="004C6DFD">
        <w:t xml:space="preserve">. K-Means clustering </w:t>
      </w:r>
      <w:r w:rsidR="00EB0B0A">
        <w:t xml:space="preserve">is introduced </w:t>
      </w:r>
      <w:r w:rsidR="005C792E" w:rsidRPr="004C6DFD">
        <w:t>to group users by listening preferences and used PCA to manage high-dimensional data from platforms like Spotify</w:t>
      </w:r>
      <w:r w:rsidR="00EB0B0A">
        <w:t xml:space="preserve"> </w:t>
      </w:r>
      <w:r w:rsidR="00F50554">
        <w:t>[6]</w:t>
      </w:r>
      <w:r w:rsidR="005C792E" w:rsidRPr="004C6DFD">
        <w:t xml:space="preserve">. </w:t>
      </w:r>
    </w:p>
    <w:p w14:paraId="46B63894" w14:textId="541B954D" w:rsidR="000A1923" w:rsidRPr="004C6DFD" w:rsidRDefault="00EB0B0A" w:rsidP="003C2E5D">
      <w:pPr>
        <w:pStyle w:val="Paragraph"/>
      </w:pPr>
      <w:r>
        <w:lastRenderedPageBreak/>
        <w:t>D</w:t>
      </w:r>
      <w:r w:rsidR="005C792E" w:rsidRPr="004C6DFD">
        <w:t xml:space="preserve">eep neural networks </w:t>
      </w:r>
      <w:r>
        <w:t xml:space="preserve">is explored </w:t>
      </w:r>
      <w:r w:rsidR="005C792E" w:rsidRPr="004C6DFD">
        <w:t>for content-based filtering, extracting features from audio and metadata, and proposed multimodal systems using CNNs and autoencoders</w:t>
      </w:r>
      <w:r>
        <w:t xml:space="preserve"> </w:t>
      </w:r>
      <w:r w:rsidR="00F50554">
        <w:t>[7]</w:t>
      </w:r>
      <w:r w:rsidR="005C792E" w:rsidRPr="004C6DFD">
        <w:t xml:space="preserve">. </w:t>
      </w:r>
      <w:r>
        <w:t>M</w:t>
      </w:r>
      <w:r w:rsidR="005C792E" w:rsidRPr="004C6DFD">
        <w:t>etadata analysis with NLP for lyrics</w:t>
      </w:r>
      <w:r>
        <w:t xml:space="preserve"> are </w:t>
      </w:r>
      <w:r w:rsidR="001462B9">
        <w:t>combined</w:t>
      </w:r>
      <w:r w:rsidR="005C792E" w:rsidRPr="004C6DFD">
        <w:t>, leveraging KNN and cosine similarity to find similar songs</w:t>
      </w:r>
      <w:r>
        <w:t xml:space="preserve"> </w:t>
      </w:r>
      <w:r w:rsidR="00F50554">
        <w:t>[8]</w:t>
      </w:r>
      <w:r w:rsidR="005C792E" w:rsidRPr="004C6DFD">
        <w:t xml:space="preserve">. KNN </w:t>
      </w:r>
      <w:r>
        <w:t xml:space="preserve">is integrated </w:t>
      </w:r>
      <w:r w:rsidR="005C792E" w:rsidRPr="004C6DFD">
        <w:t>with the Weighted Product Method for a hybrid multi-criteria recommendation model</w:t>
      </w:r>
      <w:r>
        <w:t xml:space="preserve"> </w:t>
      </w:r>
      <w:r w:rsidR="00F50554">
        <w:t>[9]</w:t>
      </w:r>
      <w:r w:rsidR="005C792E" w:rsidRPr="004C6DFD">
        <w:t>.</w:t>
      </w:r>
      <w:r w:rsidR="003C2E5D">
        <w:t xml:space="preserve"> </w:t>
      </w:r>
      <w:r w:rsidR="007A6E2C">
        <w:t>A</w:t>
      </w:r>
      <w:r w:rsidR="007A6E2C" w:rsidRPr="004C6DFD">
        <w:t xml:space="preserve"> Two-Tower Neural Network and sentence transformers for embedding textual metadata</w:t>
      </w:r>
      <w:r w:rsidR="007A6E2C">
        <w:t xml:space="preserve"> is implemented along with </w:t>
      </w:r>
      <w:r w:rsidR="005C792E" w:rsidRPr="004C6DFD">
        <w:t xml:space="preserve">LLM-generated song summaries </w:t>
      </w:r>
      <w:r w:rsidR="007A6E2C">
        <w:t xml:space="preserve">which </w:t>
      </w:r>
      <w:r w:rsidR="005C792E" w:rsidRPr="004C6DFD">
        <w:t>enhance</w:t>
      </w:r>
      <w:r w:rsidR="007A6E2C">
        <w:t>s</w:t>
      </w:r>
      <w:r w:rsidR="005C792E" w:rsidRPr="004C6DFD">
        <w:t xml:space="preserve"> recommendation quality</w:t>
      </w:r>
      <w:r w:rsidR="007A6E2C">
        <w:t xml:space="preserve"> </w:t>
      </w:r>
      <w:r w:rsidR="00F50554">
        <w:t>[10]</w:t>
      </w:r>
      <w:r w:rsidR="005C792E" w:rsidRPr="004C6DFD">
        <w:t xml:space="preserve">. </w:t>
      </w:r>
      <w:r>
        <w:t>The application of</w:t>
      </w:r>
      <w:r w:rsidR="005C792E" w:rsidRPr="004C6DFD">
        <w:t xml:space="preserve"> </w:t>
      </w:r>
      <w:r w:rsidR="007A6E2C" w:rsidRPr="004C6DFD">
        <w:t>DistilBERT</w:t>
      </w:r>
      <w:r w:rsidR="005C792E" w:rsidRPr="004C6DFD">
        <w:t>-based system combining collaborative and content-based filtering for semantic song recommendation</w:t>
      </w:r>
      <w:r>
        <w:t xml:space="preserve"> is introduced </w:t>
      </w:r>
      <w:r w:rsidR="00F50554">
        <w:t>[11]</w:t>
      </w:r>
      <w:r w:rsidR="005C792E" w:rsidRPr="004C6DFD">
        <w:t>.</w:t>
      </w:r>
      <w:r>
        <w:t xml:space="preserve"> </w:t>
      </w:r>
      <w:r w:rsidR="007A6E2C">
        <w:t>The utilization of</w:t>
      </w:r>
      <w:r w:rsidR="007A6E2C" w:rsidRPr="007A6E2C">
        <w:t xml:space="preserve"> LLMs such as ChatGPT, ChatGLM, and Llama in recommend</w:t>
      </w:r>
      <w:r w:rsidR="007A6E2C">
        <w:t>ation</w:t>
      </w:r>
      <w:r w:rsidR="007A6E2C" w:rsidRPr="007A6E2C">
        <w:t xml:space="preserve"> systems highlights their growing influence in the field</w:t>
      </w:r>
      <w:r w:rsidR="007A6E2C">
        <w:t xml:space="preserve"> </w:t>
      </w:r>
      <w:r w:rsidR="00F50554">
        <w:t>[12]</w:t>
      </w:r>
      <w:r w:rsidR="005C792E" w:rsidRPr="004C6DFD">
        <w:t xml:space="preserve">. </w:t>
      </w:r>
    </w:p>
    <w:p w14:paraId="73DEB4CC" w14:textId="3FDB7C90" w:rsidR="00CC18EB" w:rsidRPr="004C6DFD" w:rsidRDefault="00CC18EB" w:rsidP="00FC0F07">
      <w:pPr>
        <w:pStyle w:val="Heading1"/>
      </w:pPr>
      <w:r w:rsidRPr="004C6DFD">
        <w:t>Methodology</w:t>
      </w:r>
    </w:p>
    <w:p w14:paraId="2BF37A27" w14:textId="43C6A332" w:rsidR="006373CE" w:rsidRPr="004C6DFD" w:rsidRDefault="006373CE" w:rsidP="00C84091">
      <w:pPr>
        <w:pStyle w:val="Heading2"/>
      </w:pPr>
      <w:r w:rsidRPr="004C6DFD">
        <w:t>Data Collection</w:t>
      </w:r>
    </w:p>
    <w:p w14:paraId="0723877D" w14:textId="6F59333D" w:rsidR="006373CE" w:rsidRPr="004C6DFD" w:rsidRDefault="006373CE" w:rsidP="004C6DFD">
      <w:pPr>
        <w:pStyle w:val="Paragraph"/>
      </w:pPr>
      <w:r w:rsidRPr="004C6DFD">
        <w:t>The</w:t>
      </w:r>
      <w:r w:rsidR="00E971B5" w:rsidRPr="004C6DFD">
        <w:t xml:space="preserve"> </w:t>
      </w:r>
      <w:r w:rsidRPr="004C6DFD">
        <w:t xml:space="preserve">music dataset is obtained from Kaggle. </w:t>
      </w:r>
      <w:r w:rsidR="00E971B5" w:rsidRPr="004C6DFD">
        <w:t>“Music Info.csv” from the Million Song Dataset</w:t>
      </w:r>
      <w:r w:rsidR="003620EE" w:rsidRPr="004C6DFD">
        <w:rPr>
          <w:rStyle w:val="FootnoteReference"/>
        </w:rPr>
        <w:footnoteReference w:id="1"/>
      </w:r>
      <w:r w:rsidR="00E971B5" w:rsidRPr="004C6DFD">
        <w:t xml:space="preserve"> will be used in this research</w:t>
      </w:r>
      <w:r w:rsidRPr="004C6DFD">
        <w:t>. Table 1 represents the full list of each feature in “Music Info.csv” dataset with its description for context.</w:t>
      </w:r>
    </w:p>
    <w:p w14:paraId="05B54FC2" w14:textId="77777777" w:rsidR="006373CE" w:rsidRPr="004C6DFD" w:rsidRDefault="006373CE" w:rsidP="006373CE">
      <w:pPr>
        <w:pStyle w:val="Paragraph"/>
      </w:pPr>
    </w:p>
    <w:p w14:paraId="0ACD568C" w14:textId="11226353" w:rsidR="006373CE" w:rsidRPr="00C84091" w:rsidRDefault="006373CE" w:rsidP="006373CE">
      <w:pPr>
        <w:pStyle w:val="Caption"/>
        <w:keepNext/>
        <w:spacing w:after="0"/>
        <w:jc w:val="center"/>
        <w:rPr>
          <w:i w:val="0"/>
          <w:iCs w:val="0"/>
          <w:color w:val="auto"/>
        </w:rPr>
      </w:pPr>
      <w:r w:rsidRPr="004C6DFD">
        <w:rPr>
          <w:b/>
          <w:bCs/>
          <w:i w:val="0"/>
          <w:iCs w:val="0"/>
          <w:color w:val="auto"/>
        </w:rPr>
        <w:t xml:space="preserve">TABLE </w:t>
      </w:r>
      <w:r w:rsidR="00963BD0" w:rsidRPr="004C6DFD">
        <w:rPr>
          <w:b/>
          <w:bCs/>
          <w:i w:val="0"/>
          <w:iCs w:val="0"/>
          <w:color w:val="auto"/>
        </w:rPr>
        <w:fldChar w:fldCharType="begin"/>
      </w:r>
      <w:r w:rsidR="00963BD0" w:rsidRPr="004C6DFD">
        <w:rPr>
          <w:b/>
          <w:bCs/>
          <w:i w:val="0"/>
          <w:iCs w:val="0"/>
          <w:color w:val="auto"/>
        </w:rPr>
        <w:instrText xml:space="preserve"> SEQ Table \* ARABIC </w:instrText>
      </w:r>
      <w:r w:rsidR="00963BD0" w:rsidRPr="004C6DFD">
        <w:rPr>
          <w:b/>
          <w:bCs/>
          <w:i w:val="0"/>
          <w:iCs w:val="0"/>
          <w:color w:val="auto"/>
        </w:rPr>
        <w:fldChar w:fldCharType="separate"/>
      </w:r>
      <w:r w:rsidR="0014387D">
        <w:rPr>
          <w:b/>
          <w:bCs/>
          <w:i w:val="0"/>
          <w:iCs w:val="0"/>
          <w:noProof/>
          <w:color w:val="auto"/>
        </w:rPr>
        <w:t>1</w:t>
      </w:r>
      <w:r w:rsidR="00963BD0" w:rsidRPr="004C6DFD">
        <w:rPr>
          <w:b/>
          <w:bCs/>
          <w:i w:val="0"/>
          <w:iCs w:val="0"/>
          <w:color w:val="auto"/>
        </w:rPr>
        <w:fldChar w:fldCharType="end"/>
      </w:r>
      <w:r w:rsidR="00D55205">
        <w:rPr>
          <w:b/>
          <w:bCs/>
          <w:i w:val="0"/>
          <w:iCs w:val="0"/>
          <w:color w:val="auto"/>
        </w:rPr>
        <w:t>.</w:t>
      </w:r>
      <w:r w:rsidRPr="004C6DFD">
        <w:rPr>
          <w:b/>
          <w:bCs/>
          <w:i w:val="0"/>
          <w:iCs w:val="0"/>
          <w:color w:val="auto"/>
        </w:rPr>
        <w:t xml:space="preserve"> </w:t>
      </w:r>
      <w:r w:rsidR="002647CA" w:rsidRPr="00C84091">
        <w:rPr>
          <w:i w:val="0"/>
          <w:iCs w:val="0"/>
          <w:color w:val="auto"/>
        </w:rPr>
        <w:t xml:space="preserve">“Music Info.csv” </w:t>
      </w:r>
      <w:r w:rsidR="00C84091">
        <w:rPr>
          <w:i w:val="0"/>
          <w:iCs w:val="0"/>
          <w:color w:val="auto"/>
        </w:rPr>
        <w:t>f</w:t>
      </w:r>
      <w:r w:rsidRPr="00C84091">
        <w:rPr>
          <w:i w:val="0"/>
          <w:iCs w:val="0"/>
          <w:color w:val="auto"/>
        </w:rPr>
        <w:t xml:space="preserve">eature </w:t>
      </w:r>
      <w:r w:rsidR="00C84091">
        <w:rPr>
          <w:i w:val="0"/>
          <w:iCs w:val="0"/>
          <w:color w:val="auto"/>
        </w:rPr>
        <w:t>d</w:t>
      </w:r>
      <w:r w:rsidRPr="00C84091">
        <w:rPr>
          <w:i w:val="0"/>
          <w:iCs w:val="0"/>
          <w:color w:val="auto"/>
        </w:rPr>
        <w:t xml:space="preserve">escription </w:t>
      </w:r>
      <w:r w:rsidR="00C84091">
        <w:rPr>
          <w:i w:val="0"/>
          <w:iCs w:val="0"/>
          <w:color w:val="auto"/>
        </w:rPr>
        <w:t>t</w:t>
      </w:r>
      <w:r w:rsidRPr="00C84091">
        <w:rPr>
          <w:i w:val="0"/>
          <w:iCs w:val="0"/>
          <w:color w:val="auto"/>
        </w:rPr>
        <w:t>able</w:t>
      </w:r>
    </w:p>
    <w:tbl>
      <w:tblPr>
        <w:tblStyle w:val="TableGridLight"/>
        <w:tblW w:w="5000" w:type="pct"/>
        <w:tblLook w:val="04A0" w:firstRow="1" w:lastRow="0" w:firstColumn="1" w:lastColumn="0" w:noHBand="0" w:noVBand="1"/>
      </w:tblPr>
      <w:tblGrid>
        <w:gridCol w:w="2465"/>
        <w:gridCol w:w="6885"/>
      </w:tblGrid>
      <w:tr w:rsidR="00870746" w:rsidRPr="004C6DFD" w14:paraId="4E2DCF17" w14:textId="77777777" w:rsidTr="00870746">
        <w:trPr>
          <w:trHeight w:val="227"/>
        </w:trPr>
        <w:tc>
          <w:tcPr>
            <w:tcW w:w="1318" w:type="pct"/>
          </w:tcPr>
          <w:p w14:paraId="56981AEB" w14:textId="69E2EEFA" w:rsidR="006373CE" w:rsidRPr="004C6DFD" w:rsidRDefault="006373CE" w:rsidP="00870746">
            <w:pPr>
              <w:pStyle w:val="Paragraph"/>
              <w:ind w:firstLine="0"/>
              <w:jc w:val="center"/>
              <w:rPr>
                <w:b/>
                <w:bCs/>
              </w:rPr>
            </w:pPr>
            <w:r w:rsidRPr="004C6DFD">
              <w:rPr>
                <w:b/>
                <w:bCs/>
              </w:rPr>
              <w:t>Feature</w:t>
            </w:r>
          </w:p>
        </w:tc>
        <w:tc>
          <w:tcPr>
            <w:tcW w:w="3682" w:type="pct"/>
          </w:tcPr>
          <w:p w14:paraId="244D8D2D" w14:textId="3D29F31B" w:rsidR="006373CE" w:rsidRPr="004C6DFD" w:rsidRDefault="006373CE" w:rsidP="00870746">
            <w:pPr>
              <w:pStyle w:val="Paragraph"/>
              <w:ind w:firstLine="0"/>
              <w:jc w:val="center"/>
              <w:rPr>
                <w:b/>
                <w:bCs/>
              </w:rPr>
            </w:pPr>
            <w:r w:rsidRPr="004C6DFD">
              <w:rPr>
                <w:b/>
                <w:bCs/>
              </w:rPr>
              <w:t>Description</w:t>
            </w:r>
          </w:p>
        </w:tc>
      </w:tr>
      <w:tr w:rsidR="00870746" w:rsidRPr="004C6DFD" w14:paraId="76B70BDB" w14:textId="77777777" w:rsidTr="00870746">
        <w:trPr>
          <w:trHeight w:val="227"/>
        </w:trPr>
        <w:tc>
          <w:tcPr>
            <w:tcW w:w="1318" w:type="pct"/>
          </w:tcPr>
          <w:p w14:paraId="4E6E73BB" w14:textId="519CF43F" w:rsidR="006373CE" w:rsidRPr="004C6DFD" w:rsidRDefault="006373CE" w:rsidP="00870746">
            <w:pPr>
              <w:pStyle w:val="Paragraph"/>
              <w:ind w:firstLine="0"/>
              <w:jc w:val="left"/>
            </w:pPr>
            <w:r w:rsidRPr="004C6DFD">
              <w:t>track_id</w:t>
            </w:r>
          </w:p>
        </w:tc>
        <w:tc>
          <w:tcPr>
            <w:tcW w:w="3682" w:type="pct"/>
          </w:tcPr>
          <w:p w14:paraId="7E5AA69F" w14:textId="7E7A587F" w:rsidR="006373CE" w:rsidRPr="004C6DFD" w:rsidRDefault="006373CE" w:rsidP="00870746">
            <w:pPr>
              <w:pStyle w:val="Paragraph"/>
              <w:ind w:firstLine="0"/>
              <w:jc w:val="left"/>
            </w:pPr>
            <w:r w:rsidRPr="004C6DFD">
              <w:t>The unique identifier for each song.</w:t>
            </w:r>
          </w:p>
        </w:tc>
      </w:tr>
      <w:tr w:rsidR="00870746" w:rsidRPr="004C6DFD" w14:paraId="7FF1517A" w14:textId="77777777" w:rsidTr="00870746">
        <w:trPr>
          <w:trHeight w:val="227"/>
        </w:trPr>
        <w:tc>
          <w:tcPr>
            <w:tcW w:w="1318" w:type="pct"/>
          </w:tcPr>
          <w:p w14:paraId="674ED88D" w14:textId="0D5303A2" w:rsidR="006373CE" w:rsidRPr="004C6DFD" w:rsidRDefault="006373CE" w:rsidP="00870746">
            <w:pPr>
              <w:pStyle w:val="Paragraph"/>
              <w:ind w:firstLine="0"/>
              <w:jc w:val="left"/>
            </w:pPr>
            <w:r w:rsidRPr="004C6DFD">
              <w:t>name</w:t>
            </w:r>
          </w:p>
        </w:tc>
        <w:tc>
          <w:tcPr>
            <w:tcW w:w="3682" w:type="pct"/>
          </w:tcPr>
          <w:p w14:paraId="56D68D23" w14:textId="36A1EA3C" w:rsidR="006373CE" w:rsidRPr="004C6DFD" w:rsidRDefault="006373CE" w:rsidP="00870746">
            <w:pPr>
              <w:pStyle w:val="Paragraph"/>
              <w:ind w:firstLine="0"/>
              <w:jc w:val="left"/>
            </w:pPr>
            <w:r w:rsidRPr="004C6DFD">
              <w:t>The name of the song.</w:t>
            </w:r>
          </w:p>
        </w:tc>
      </w:tr>
      <w:tr w:rsidR="00870746" w:rsidRPr="004C6DFD" w14:paraId="3A5B530B" w14:textId="77777777" w:rsidTr="00870746">
        <w:trPr>
          <w:trHeight w:val="227"/>
        </w:trPr>
        <w:tc>
          <w:tcPr>
            <w:tcW w:w="1318" w:type="pct"/>
          </w:tcPr>
          <w:p w14:paraId="67CFA663" w14:textId="44BF2329" w:rsidR="006373CE" w:rsidRPr="004C6DFD" w:rsidRDefault="006373CE" w:rsidP="00870746">
            <w:pPr>
              <w:pStyle w:val="Paragraph"/>
              <w:ind w:firstLine="0"/>
              <w:jc w:val="left"/>
            </w:pPr>
            <w:r w:rsidRPr="004C6DFD">
              <w:t>artist</w:t>
            </w:r>
          </w:p>
        </w:tc>
        <w:tc>
          <w:tcPr>
            <w:tcW w:w="3682" w:type="pct"/>
          </w:tcPr>
          <w:p w14:paraId="242F018D" w14:textId="7CA3E16D" w:rsidR="006373CE" w:rsidRPr="004C6DFD" w:rsidRDefault="006373CE" w:rsidP="00870746">
            <w:pPr>
              <w:pStyle w:val="Paragraph"/>
              <w:ind w:firstLine="0"/>
              <w:jc w:val="left"/>
            </w:pPr>
            <w:r w:rsidRPr="004C6DFD">
              <w:t>The musical artist.</w:t>
            </w:r>
          </w:p>
        </w:tc>
      </w:tr>
      <w:tr w:rsidR="00870746" w:rsidRPr="004C6DFD" w14:paraId="4EF97654" w14:textId="77777777" w:rsidTr="00870746">
        <w:trPr>
          <w:trHeight w:val="227"/>
        </w:trPr>
        <w:tc>
          <w:tcPr>
            <w:tcW w:w="1318" w:type="pct"/>
          </w:tcPr>
          <w:p w14:paraId="5C8D9826" w14:textId="73B4B668" w:rsidR="006373CE" w:rsidRPr="004C6DFD" w:rsidRDefault="006373CE" w:rsidP="00870746">
            <w:pPr>
              <w:pStyle w:val="Paragraph"/>
              <w:ind w:firstLine="0"/>
              <w:jc w:val="left"/>
            </w:pPr>
            <w:r w:rsidRPr="004C6DFD">
              <w:t>spotify_preview_url</w:t>
            </w:r>
          </w:p>
        </w:tc>
        <w:tc>
          <w:tcPr>
            <w:tcW w:w="3682" w:type="pct"/>
          </w:tcPr>
          <w:p w14:paraId="3F12CAC3" w14:textId="360C0670" w:rsidR="006373CE" w:rsidRPr="004C6DFD" w:rsidRDefault="006373CE" w:rsidP="00870746">
            <w:pPr>
              <w:pStyle w:val="Paragraph"/>
              <w:ind w:firstLine="0"/>
              <w:jc w:val="left"/>
            </w:pPr>
            <w:r w:rsidRPr="004C6DFD">
              <w:t>The URL for Spotify preview of the song.</w:t>
            </w:r>
          </w:p>
        </w:tc>
      </w:tr>
      <w:tr w:rsidR="00870746" w:rsidRPr="004C6DFD" w14:paraId="602D5775" w14:textId="77777777" w:rsidTr="00870746">
        <w:trPr>
          <w:trHeight w:val="227"/>
        </w:trPr>
        <w:tc>
          <w:tcPr>
            <w:tcW w:w="1318" w:type="pct"/>
          </w:tcPr>
          <w:p w14:paraId="533D4609" w14:textId="76C69DCD" w:rsidR="006373CE" w:rsidRPr="004C6DFD" w:rsidRDefault="006373CE" w:rsidP="00870746">
            <w:pPr>
              <w:pStyle w:val="Paragraph"/>
              <w:ind w:firstLine="0"/>
              <w:jc w:val="left"/>
            </w:pPr>
            <w:r w:rsidRPr="004C6DFD">
              <w:t>spotify_id</w:t>
            </w:r>
          </w:p>
        </w:tc>
        <w:tc>
          <w:tcPr>
            <w:tcW w:w="3682" w:type="pct"/>
          </w:tcPr>
          <w:p w14:paraId="70B4B915" w14:textId="065FC9A3" w:rsidR="006373CE" w:rsidRPr="004C6DFD" w:rsidRDefault="006373CE" w:rsidP="00870746">
            <w:pPr>
              <w:pStyle w:val="Paragraph"/>
              <w:ind w:firstLine="0"/>
              <w:jc w:val="left"/>
            </w:pPr>
            <w:r w:rsidRPr="004C6DFD">
              <w:t>The Spotify ID of the particular song.</w:t>
            </w:r>
          </w:p>
        </w:tc>
      </w:tr>
      <w:tr w:rsidR="00870746" w:rsidRPr="004C6DFD" w14:paraId="47B8246B" w14:textId="77777777" w:rsidTr="00870746">
        <w:trPr>
          <w:trHeight w:val="227"/>
        </w:trPr>
        <w:tc>
          <w:tcPr>
            <w:tcW w:w="1318" w:type="pct"/>
          </w:tcPr>
          <w:p w14:paraId="46811505" w14:textId="3CA0C293" w:rsidR="006373CE" w:rsidRPr="004C6DFD" w:rsidRDefault="006373CE" w:rsidP="00870746">
            <w:pPr>
              <w:pStyle w:val="Paragraph"/>
              <w:ind w:firstLine="0"/>
              <w:jc w:val="left"/>
            </w:pPr>
            <w:r w:rsidRPr="004C6DFD">
              <w:t>tags</w:t>
            </w:r>
          </w:p>
        </w:tc>
        <w:tc>
          <w:tcPr>
            <w:tcW w:w="3682" w:type="pct"/>
          </w:tcPr>
          <w:p w14:paraId="611041C6" w14:textId="23C7289D" w:rsidR="006373CE" w:rsidRPr="004C6DFD" w:rsidRDefault="006373CE" w:rsidP="00870746">
            <w:pPr>
              <w:pStyle w:val="Paragraph"/>
              <w:ind w:firstLine="0"/>
              <w:jc w:val="left"/>
            </w:pPr>
            <w:r w:rsidRPr="004C6DFD">
              <w:t>The list of tags describing the song.</w:t>
            </w:r>
          </w:p>
        </w:tc>
      </w:tr>
      <w:tr w:rsidR="00870746" w:rsidRPr="004C6DFD" w14:paraId="44DDB5FC" w14:textId="77777777" w:rsidTr="00870746">
        <w:trPr>
          <w:trHeight w:val="227"/>
        </w:trPr>
        <w:tc>
          <w:tcPr>
            <w:tcW w:w="1318" w:type="pct"/>
          </w:tcPr>
          <w:p w14:paraId="7E59EE64" w14:textId="7E555A0A" w:rsidR="006373CE" w:rsidRPr="004C6DFD" w:rsidRDefault="006373CE" w:rsidP="00870746">
            <w:pPr>
              <w:pStyle w:val="Paragraph"/>
              <w:ind w:firstLine="0"/>
              <w:jc w:val="left"/>
            </w:pPr>
            <w:r w:rsidRPr="004C6DFD">
              <w:t>genre</w:t>
            </w:r>
          </w:p>
        </w:tc>
        <w:tc>
          <w:tcPr>
            <w:tcW w:w="3682" w:type="pct"/>
          </w:tcPr>
          <w:p w14:paraId="5B1B6425" w14:textId="2A6DE3EE" w:rsidR="006373CE" w:rsidRPr="004C6DFD" w:rsidRDefault="006373CE" w:rsidP="00870746">
            <w:pPr>
              <w:pStyle w:val="Paragraph"/>
              <w:ind w:firstLine="0"/>
              <w:jc w:val="left"/>
            </w:pPr>
            <w:r w:rsidRPr="004C6DFD">
              <w:t>The genre of the song.</w:t>
            </w:r>
          </w:p>
        </w:tc>
      </w:tr>
      <w:tr w:rsidR="00870746" w:rsidRPr="004C6DFD" w14:paraId="6C7C5115" w14:textId="77777777" w:rsidTr="00870746">
        <w:trPr>
          <w:trHeight w:val="227"/>
        </w:trPr>
        <w:tc>
          <w:tcPr>
            <w:tcW w:w="1318" w:type="pct"/>
          </w:tcPr>
          <w:p w14:paraId="089B5686" w14:textId="2B6C2D44" w:rsidR="006373CE" w:rsidRPr="004C6DFD" w:rsidRDefault="006373CE" w:rsidP="00870746">
            <w:pPr>
              <w:pStyle w:val="Paragraph"/>
              <w:ind w:firstLine="0"/>
              <w:jc w:val="left"/>
            </w:pPr>
            <w:r w:rsidRPr="004C6DFD">
              <w:t>year</w:t>
            </w:r>
          </w:p>
        </w:tc>
        <w:tc>
          <w:tcPr>
            <w:tcW w:w="3682" w:type="pct"/>
          </w:tcPr>
          <w:p w14:paraId="4A52FB37" w14:textId="54CDF395" w:rsidR="006373CE" w:rsidRPr="004C6DFD" w:rsidRDefault="006373CE" w:rsidP="00870746">
            <w:pPr>
              <w:pStyle w:val="Paragraph"/>
              <w:ind w:firstLine="0"/>
              <w:jc w:val="left"/>
            </w:pPr>
            <w:r w:rsidRPr="004C6DFD">
              <w:t>The year of release.</w:t>
            </w:r>
          </w:p>
        </w:tc>
      </w:tr>
      <w:tr w:rsidR="00870746" w:rsidRPr="004C6DFD" w14:paraId="06DE796E" w14:textId="77777777" w:rsidTr="00870746">
        <w:trPr>
          <w:trHeight w:val="227"/>
        </w:trPr>
        <w:tc>
          <w:tcPr>
            <w:tcW w:w="1318" w:type="pct"/>
          </w:tcPr>
          <w:p w14:paraId="783F863D" w14:textId="70115873" w:rsidR="006373CE" w:rsidRPr="004C6DFD" w:rsidRDefault="006373CE" w:rsidP="00870746">
            <w:pPr>
              <w:pStyle w:val="Paragraph"/>
              <w:ind w:firstLine="0"/>
              <w:jc w:val="left"/>
            </w:pPr>
            <w:r w:rsidRPr="004C6DFD">
              <w:t>duration_ms</w:t>
            </w:r>
          </w:p>
        </w:tc>
        <w:tc>
          <w:tcPr>
            <w:tcW w:w="3682" w:type="pct"/>
          </w:tcPr>
          <w:p w14:paraId="380DDCDA" w14:textId="7C0677F6" w:rsidR="006373CE" w:rsidRPr="004C6DFD" w:rsidRDefault="006373CE" w:rsidP="00870746">
            <w:pPr>
              <w:pStyle w:val="Paragraph"/>
              <w:ind w:firstLine="0"/>
              <w:jc w:val="left"/>
            </w:pPr>
            <w:r w:rsidRPr="004C6DFD">
              <w:t>The duration of the song in milliseconds.</w:t>
            </w:r>
          </w:p>
        </w:tc>
      </w:tr>
      <w:tr w:rsidR="00870746" w:rsidRPr="004C6DFD" w14:paraId="48A28F7C" w14:textId="77777777" w:rsidTr="00870746">
        <w:trPr>
          <w:trHeight w:val="227"/>
        </w:trPr>
        <w:tc>
          <w:tcPr>
            <w:tcW w:w="1318" w:type="pct"/>
          </w:tcPr>
          <w:p w14:paraId="1FE52976" w14:textId="647B304E" w:rsidR="006373CE" w:rsidRPr="004C6DFD" w:rsidRDefault="006373CE" w:rsidP="00870746">
            <w:pPr>
              <w:pStyle w:val="Paragraph"/>
              <w:ind w:firstLine="0"/>
              <w:jc w:val="left"/>
            </w:pPr>
            <w:r w:rsidRPr="004C6DFD">
              <w:t>danceability</w:t>
            </w:r>
          </w:p>
        </w:tc>
        <w:tc>
          <w:tcPr>
            <w:tcW w:w="3682" w:type="pct"/>
          </w:tcPr>
          <w:p w14:paraId="357445B2" w14:textId="1F351A98" w:rsidR="006373CE" w:rsidRPr="004C6DFD" w:rsidRDefault="006373CE" w:rsidP="00870746">
            <w:pPr>
              <w:pStyle w:val="Paragraph"/>
              <w:ind w:firstLine="0"/>
              <w:jc w:val="left"/>
            </w:pPr>
            <w:r w:rsidRPr="004C6DFD">
              <w:t>The measure of how suitable the song is for dancing.</w:t>
            </w:r>
          </w:p>
        </w:tc>
      </w:tr>
      <w:tr w:rsidR="00870746" w:rsidRPr="004C6DFD" w14:paraId="5224736C" w14:textId="77777777" w:rsidTr="00870746">
        <w:trPr>
          <w:trHeight w:val="227"/>
        </w:trPr>
        <w:tc>
          <w:tcPr>
            <w:tcW w:w="1318" w:type="pct"/>
          </w:tcPr>
          <w:p w14:paraId="1F676F60" w14:textId="64F91C57" w:rsidR="006373CE" w:rsidRPr="004C6DFD" w:rsidRDefault="006373CE" w:rsidP="00870746">
            <w:pPr>
              <w:pStyle w:val="Paragraph"/>
              <w:ind w:firstLine="0"/>
              <w:jc w:val="left"/>
            </w:pPr>
            <w:r w:rsidRPr="004C6DFD">
              <w:t>energy</w:t>
            </w:r>
          </w:p>
        </w:tc>
        <w:tc>
          <w:tcPr>
            <w:tcW w:w="3682" w:type="pct"/>
          </w:tcPr>
          <w:p w14:paraId="5E287BDB" w14:textId="534A075E" w:rsidR="006373CE" w:rsidRPr="004C6DFD" w:rsidRDefault="006373CE" w:rsidP="00870746">
            <w:pPr>
              <w:pStyle w:val="Paragraph"/>
              <w:ind w:firstLine="0"/>
              <w:jc w:val="left"/>
            </w:pPr>
            <w:r w:rsidRPr="004C6DFD">
              <w:t>The measure of the song intensity.</w:t>
            </w:r>
          </w:p>
        </w:tc>
      </w:tr>
      <w:tr w:rsidR="00870746" w:rsidRPr="004C6DFD" w14:paraId="6F255350" w14:textId="77777777" w:rsidTr="00870746">
        <w:trPr>
          <w:trHeight w:val="227"/>
        </w:trPr>
        <w:tc>
          <w:tcPr>
            <w:tcW w:w="1318" w:type="pct"/>
          </w:tcPr>
          <w:p w14:paraId="5B6CE188" w14:textId="43C1270C" w:rsidR="006373CE" w:rsidRPr="004C6DFD" w:rsidRDefault="006373CE" w:rsidP="00870746">
            <w:pPr>
              <w:pStyle w:val="Paragraph"/>
              <w:ind w:firstLine="0"/>
              <w:jc w:val="left"/>
            </w:pPr>
            <w:r w:rsidRPr="004C6DFD">
              <w:t>key</w:t>
            </w:r>
          </w:p>
        </w:tc>
        <w:tc>
          <w:tcPr>
            <w:tcW w:w="3682" w:type="pct"/>
          </w:tcPr>
          <w:p w14:paraId="7B14FC70" w14:textId="5A098C4B" w:rsidR="006373CE" w:rsidRPr="004C6DFD" w:rsidRDefault="006373CE" w:rsidP="00870746">
            <w:pPr>
              <w:pStyle w:val="Paragraph"/>
              <w:ind w:firstLine="0"/>
              <w:jc w:val="left"/>
            </w:pPr>
            <w:r w:rsidRPr="004C6DFD">
              <w:t>The musical key of the song.</w:t>
            </w:r>
          </w:p>
        </w:tc>
      </w:tr>
      <w:tr w:rsidR="00870746" w:rsidRPr="004C6DFD" w14:paraId="6B732372" w14:textId="77777777" w:rsidTr="00870746">
        <w:trPr>
          <w:trHeight w:val="227"/>
        </w:trPr>
        <w:tc>
          <w:tcPr>
            <w:tcW w:w="1318" w:type="pct"/>
          </w:tcPr>
          <w:p w14:paraId="05FA235F" w14:textId="6403D159" w:rsidR="006373CE" w:rsidRPr="004C6DFD" w:rsidRDefault="006373CE" w:rsidP="00870746">
            <w:pPr>
              <w:pStyle w:val="Paragraph"/>
              <w:ind w:firstLine="0"/>
              <w:jc w:val="left"/>
            </w:pPr>
            <w:r w:rsidRPr="004C6DFD">
              <w:t>loudness</w:t>
            </w:r>
          </w:p>
        </w:tc>
        <w:tc>
          <w:tcPr>
            <w:tcW w:w="3682" w:type="pct"/>
          </w:tcPr>
          <w:p w14:paraId="682B9800" w14:textId="3B580FB5" w:rsidR="006373CE" w:rsidRPr="004C6DFD" w:rsidRDefault="006373CE" w:rsidP="00870746">
            <w:pPr>
              <w:pStyle w:val="Paragraph"/>
              <w:ind w:firstLine="0"/>
              <w:jc w:val="left"/>
            </w:pPr>
            <w:r w:rsidRPr="004C6DFD">
              <w:t>The loudness of the song in decibals.</w:t>
            </w:r>
          </w:p>
        </w:tc>
      </w:tr>
      <w:tr w:rsidR="00870746" w:rsidRPr="004C6DFD" w14:paraId="24A20C52" w14:textId="77777777" w:rsidTr="00870746">
        <w:trPr>
          <w:trHeight w:val="227"/>
        </w:trPr>
        <w:tc>
          <w:tcPr>
            <w:tcW w:w="1318" w:type="pct"/>
          </w:tcPr>
          <w:p w14:paraId="3B23B863" w14:textId="018322F2" w:rsidR="006373CE" w:rsidRPr="004C6DFD" w:rsidRDefault="006373CE" w:rsidP="00870746">
            <w:pPr>
              <w:pStyle w:val="Paragraph"/>
              <w:ind w:firstLine="0"/>
              <w:jc w:val="left"/>
            </w:pPr>
            <w:r w:rsidRPr="004C6DFD">
              <w:t>mode</w:t>
            </w:r>
          </w:p>
        </w:tc>
        <w:tc>
          <w:tcPr>
            <w:tcW w:w="3682" w:type="pct"/>
          </w:tcPr>
          <w:p w14:paraId="64657E10" w14:textId="3C5F7343" w:rsidR="006373CE" w:rsidRPr="004C6DFD" w:rsidRDefault="006373CE" w:rsidP="00870746">
            <w:pPr>
              <w:pStyle w:val="Paragraph"/>
              <w:ind w:firstLine="0"/>
              <w:jc w:val="left"/>
            </w:pPr>
            <w:r w:rsidRPr="004C6DFD">
              <w:t>The mode of the song. E.g., major or minor</w:t>
            </w:r>
          </w:p>
        </w:tc>
      </w:tr>
      <w:tr w:rsidR="00870746" w:rsidRPr="004C6DFD" w14:paraId="43EEB20F" w14:textId="77777777" w:rsidTr="00870746">
        <w:trPr>
          <w:trHeight w:val="227"/>
        </w:trPr>
        <w:tc>
          <w:tcPr>
            <w:tcW w:w="1318" w:type="pct"/>
          </w:tcPr>
          <w:p w14:paraId="77BF7DD4" w14:textId="1EE048B3" w:rsidR="006373CE" w:rsidRPr="004C6DFD" w:rsidRDefault="006373CE" w:rsidP="00870746">
            <w:pPr>
              <w:pStyle w:val="Paragraph"/>
              <w:ind w:firstLine="0"/>
              <w:jc w:val="left"/>
            </w:pPr>
            <w:r w:rsidRPr="004C6DFD">
              <w:t>speechiness</w:t>
            </w:r>
          </w:p>
        </w:tc>
        <w:tc>
          <w:tcPr>
            <w:tcW w:w="3682" w:type="pct"/>
          </w:tcPr>
          <w:p w14:paraId="084B1845" w14:textId="34D5A962" w:rsidR="006373CE" w:rsidRPr="004C6DFD" w:rsidRDefault="006373CE" w:rsidP="00870746">
            <w:pPr>
              <w:pStyle w:val="Paragraph"/>
              <w:ind w:firstLine="0"/>
              <w:jc w:val="left"/>
            </w:pPr>
            <w:r w:rsidRPr="004C6DFD">
              <w:t>The measure of the presence of spoken words in the song.</w:t>
            </w:r>
          </w:p>
        </w:tc>
      </w:tr>
      <w:tr w:rsidR="00870746" w:rsidRPr="004C6DFD" w14:paraId="38CFB3B5" w14:textId="77777777" w:rsidTr="00870746">
        <w:trPr>
          <w:trHeight w:val="227"/>
        </w:trPr>
        <w:tc>
          <w:tcPr>
            <w:tcW w:w="1318" w:type="pct"/>
          </w:tcPr>
          <w:p w14:paraId="3731BC9F" w14:textId="1D51CA01" w:rsidR="006373CE" w:rsidRPr="004C6DFD" w:rsidRDefault="006373CE" w:rsidP="00870746">
            <w:pPr>
              <w:pStyle w:val="Paragraph"/>
              <w:ind w:firstLine="0"/>
              <w:jc w:val="left"/>
            </w:pPr>
            <w:r w:rsidRPr="004C6DFD">
              <w:t>acousticness</w:t>
            </w:r>
          </w:p>
        </w:tc>
        <w:tc>
          <w:tcPr>
            <w:tcW w:w="3682" w:type="pct"/>
          </w:tcPr>
          <w:p w14:paraId="0A1DEB11" w14:textId="03CFD87E" w:rsidR="006373CE" w:rsidRPr="004C6DFD" w:rsidRDefault="006373CE" w:rsidP="00870746">
            <w:pPr>
              <w:pStyle w:val="Paragraph"/>
              <w:ind w:firstLine="0"/>
              <w:jc w:val="left"/>
            </w:pPr>
            <w:r w:rsidRPr="004C6DFD">
              <w:t>The confidence measure of the accousticness of the song.</w:t>
            </w:r>
          </w:p>
        </w:tc>
      </w:tr>
      <w:tr w:rsidR="00870746" w:rsidRPr="004C6DFD" w14:paraId="5C96D5D6" w14:textId="77777777" w:rsidTr="00870746">
        <w:trPr>
          <w:trHeight w:val="227"/>
        </w:trPr>
        <w:tc>
          <w:tcPr>
            <w:tcW w:w="1318" w:type="pct"/>
          </w:tcPr>
          <w:p w14:paraId="132DFA01" w14:textId="65BF5892" w:rsidR="006373CE" w:rsidRPr="004C6DFD" w:rsidRDefault="006373CE" w:rsidP="00870746">
            <w:pPr>
              <w:pStyle w:val="Paragraph"/>
              <w:ind w:firstLine="0"/>
              <w:jc w:val="left"/>
            </w:pPr>
            <w:r w:rsidRPr="004C6DFD">
              <w:t>instrumentalness</w:t>
            </w:r>
          </w:p>
        </w:tc>
        <w:tc>
          <w:tcPr>
            <w:tcW w:w="3682" w:type="pct"/>
          </w:tcPr>
          <w:p w14:paraId="65DCA445" w14:textId="57B0FC9D" w:rsidR="006373CE" w:rsidRPr="004C6DFD" w:rsidRDefault="006373CE" w:rsidP="00870746">
            <w:pPr>
              <w:pStyle w:val="Paragraph"/>
              <w:ind w:firstLine="0"/>
              <w:jc w:val="left"/>
            </w:pPr>
            <w:r w:rsidRPr="004C6DFD">
              <w:t>The measure of whether the song is instrumental.</w:t>
            </w:r>
          </w:p>
        </w:tc>
      </w:tr>
      <w:tr w:rsidR="00870746" w:rsidRPr="004C6DFD" w14:paraId="038B21F6" w14:textId="77777777" w:rsidTr="00870746">
        <w:trPr>
          <w:trHeight w:val="227"/>
        </w:trPr>
        <w:tc>
          <w:tcPr>
            <w:tcW w:w="1318" w:type="pct"/>
          </w:tcPr>
          <w:p w14:paraId="21966CBA" w14:textId="78B5D72D" w:rsidR="006373CE" w:rsidRPr="004C6DFD" w:rsidRDefault="006373CE" w:rsidP="00870746">
            <w:pPr>
              <w:pStyle w:val="Paragraph"/>
              <w:ind w:firstLine="0"/>
              <w:jc w:val="left"/>
            </w:pPr>
            <w:r w:rsidRPr="004C6DFD">
              <w:t>liveness</w:t>
            </w:r>
          </w:p>
        </w:tc>
        <w:tc>
          <w:tcPr>
            <w:tcW w:w="3682" w:type="pct"/>
          </w:tcPr>
          <w:p w14:paraId="22D5EA52" w14:textId="3BD7FEA2" w:rsidR="006373CE" w:rsidRPr="004C6DFD" w:rsidRDefault="006373CE" w:rsidP="00870746">
            <w:pPr>
              <w:pStyle w:val="Paragraph"/>
              <w:ind w:firstLine="0"/>
              <w:jc w:val="left"/>
            </w:pPr>
            <w:r w:rsidRPr="004C6DFD">
              <w:t>The measure of the likelihood if a song is a live performance.</w:t>
            </w:r>
          </w:p>
        </w:tc>
      </w:tr>
      <w:tr w:rsidR="00870746" w:rsidRPr="004C6DFD" w14:paraId="0B6265D0" w14:textId="77777777" w:rsidTr="00870746">
        <w:trPr>
          <w:trHeight w:val="227"/>
        </w:trPr>
        <w:tc>
          <w:tcPr>
            <w:tcW w:w="1318" w:type="pct"/>
          </w:tcPr>
          <w:p w14:paraId="0BA28980" w14:textId="730CE4B6" w:rsidR="006373CE" w:rsidRPr="004C6DFD" w:rsidRDefault="006373CE" w:rsidP="00870746">
            <w:pPr>
              <w:pStyle w:val="Paragraph"/>
              <w:ind w:firstLine="0"/>
              <w:jc w:val="left"/>
            </w:pPr>
            <w:r w:rsidRPr="004C6DFD">
              <w:t>valence</w:t>
            </w:r>
          </w:p>
        </w:tc>
        <w:tc>
          <w:tcPr>
            <w:tcW w:w="3682" w:type="pct"/>
          </w:tcPr>
          <w:p w14:paraId="7581B0A3" w14:textId="68506065" w:rsidR="006373CE" w:rsidRPr="004C6DFD" w:rsidRDefault="006373CE" w:rsidP="00870746">
            <w:pPr>
              <w:pStyle w:val="Paragraph"/>
              <w:ind w:firstLine="0"/>
              <w:jc w:val="left"/>
            </w:pPr>
            <w:r w:rsidRPr="004C6DFD">
              <w:t>The measure of the musical positivity.</w:t>
            </w:r>
          </w:p>
        </w:tc>
      </w:tr>
      <w:tr w:rsidR="00870746" w:rsidRPr="004C6DFD" w14:paraId="4AEF274A" w14:textId="77777777" w:rsidTr="00870746">
        <w:trPr>
          <w:trHeight w:val="227"/>
        </w:trPr>
        <w:tc>
          <w:tcPr>
            <w:tcW w:w="1318" w:type="pct"/>
          </w:tcPr>
          <w:p w14:paraId="58E89522" w14:textId="50AF14A0" w:rsidR="006373CE" w:rsidRPr="004C6DFD" w:rsidRDefault="006373CE" w:rsidP="00870746">
            <w:pPr>
              <w:pStyle w:val="Paragraph"/>
              <w:ind w:firstLine="0"/>
              <w:jc w:val="left"/>
            </w:pPr>
            <w:r w:rsidRPr="004C6DFD">
              <w:t>tempo</w:t>
            </w:r>
          </w:p>
        </w:tc>
        <w:tc>
          <w:tcPr>
            <w:tcW w:w="3682" w:type="pct"/>
          </w:tcPr>
          <w:p w14:paraId="6DAE1882" w14:textId="6E8EF0D5" w:rsidR="006373CE" w:rsidRPr="004C6DFD" w:rsidRDefault="006373CE" w:rsidP="00870746">
            <w:pPr>
              <w:pStyle w:val="Paragraph"/>
              <w:ind w:firstLine="0"/>
              <w:jc w:val="left"/>
            </w:pPr>
            <w:r w:rsidRPr="004C6DFD">
              <w:t>The tempo of the song in BPM.</w:t>
            </w:r>
          </w:p>
        </w:tc>
      </w:tr>
      <w:tr w:rsidR="00870746" w:rsidRPr="004C6DFD" w14:paraId="10ACD5CB" w14:textId="77777777" w:rsidTr="00870746">
        <w:trPr>
          <w:trHeight w:val="227"/>
        </w:trPr>
        <w:tc>
          <w:tcPr>
            <w:tcW w:w="1318" w:type="pct"/>
          </w:tcPr>
          <w:p w14:paraId="53C329A8" w14:textId="67B7175D" w:rsidR="006373CE" w:rsidRPr="004C6DFD" w:rsidRDefault="006373CE" w:rsidP="00870746">
            <w:pPr>
              <w:pStyle w:val="Paragraph"/>
              <w:ind w:firstLine="0"/>
              <w:jc w:val="left"/>
            </w:pPr>
            <w:r w:rsidRPr="004C6DFD">
              <w:t>time_signature</w:t>
            </w:r>
          </w:p>
        </w:tc>
        <w:tc>
          <w:tcPr>
            <w:tcW w:w="3682" w:type="pct"/>
          </w:tcPr>
          <w:p w14:paraId="012201D4" w14:textId="7CBA1C07" w:rsidR="006373CE" w:rsidRPr="004C6DFD" w:rsidRDefault="006373CE" w:rsidP="00870746">
            <w:pPr>
              <w:pStyle w:val="Paragraph"/>
              <w:ind w:firstLine="0"/>
              <w:jc w:val="left"/>
            </w:pPr>
            <w:r w:rsidRPr="004C6DFD">
              <w:t>The estimated time signature.</w:t>
            </w:r>
          </w:p>
        </w:tc>
      </w:tr>
    </w:tbl>
    <w:p w14:paraId="77A4E04E" w14:textId="77777777" w:rsidR="001A26FE" w:rsidRPr="003D0A17" w:rsidRDefault="001A26FE" w:rsidP="00CF44B3">
      <w:pPr>
        <w:pStyle w:val="Heading2"/>
        <w:spacing w:before="0" w:after="0"/>
        <w:rPr>
          <w:b w:val="0"/>
          <w:bCs/>
          <w:sz w:val="20"/>
          <w:szCs w:val="16"/>
        </w:rPr>
      </w:pPr>
    </w:p>
    <w:p w14:paraId="5B36C607" w14:textId="30779BE8" w:rsidR="003A27E6" w:rsidRPr="004C6DFD" w:rsidRDefault="003A27E6" w:rsidP="00C84091">
      <w:pPr>
        <w:pStyle w:val="Heading2"/>
      </w:pPr>
      <w:r w:rsidRPr="004C6DFD">
        <w:t xml:space="preserve">Data </w:t>
      </w:r>
      <w:r w:rsidRPr="00C84091">
        <w:t>Preprocessing</w:t>
      </w:r>
    </w:p>
    <w:p w14:paraId="566FC903" w14:textId="1864A704" w:rsidR="001A26FE" w:rsidRPr="001A26FE" w:rsidRDefault="004F57B3" w:rsidP="00997B98">
      <w:pPr>
        <w:pStyle w:val="Paragraph"/>
      </w:pPr>
      <w:r w:rsidRPr="004C6DFD">
        <w:t xml:space="preserve">During data preprocessing, handling missing and duplicate values ensures dataset accuracy before EDA and model training. No duplicate rows were found in the music dataset. </w:t>
      </w:r>
      <w:r w:rsidR="00CF44B3">
        <w:t>For m</w:t>
      </w:r>
      <w:r w:rsidRPr="004C6DFD">
        <w:t xml:space="preserve">issing values appeared in the “tags” and “genre” </w:t>
      </w:r>
      <w:r w:rsidR="00CF44B3" w:rsidRPr="004C6DFD">
        <w:t>columns</w:t>
      </w:r>
      <w:r w:rsidR="00CF44B3">
        <w:t xml:space="preserve">, </w:t>
      </w:r>
      <w:r w:rsidR="00CF44B3" w:rsidRPr="004C6DFD">
        <w:t>since</w:t>
      </w:r>
      <w:r w:rsidRPr="004C6DFD">
        <w:t xml:space="preserve"> both columns contain similar genre information, missing values in one were filled using data from the other. </w:t>
      </w:r>
      <w:r w:rsidR="00676560" w:rsidRPr="00676560">
        <w:t>Rows with missing values in both columns were removed</w:t>
      </w:r>
      <w:r w:rsidR="00676560">
        <w:t>,</w:t>
      </w:r>
      <w:r w:rsidR="00676560" w:rsidRPr="00676560">
        <w:t xml:space="preserve"> otherwise, the original data were retained</w:t>
      </w:r>
      <w:r w:rsidRPr="004C6DFD">
        <w:t>.</w:t>
      </w:r>
    </w:p>
    <w:p w14:paraId="233F896E" w14:textId="1E8F293E" w:rsidR="003A27E6" w:rsidRPr="004C6DFD" w:rsidRDefault="003A27E6" w:rsidP="00C84091">
      <w:pPr>
        <w:pStyle w:val="Heading2"/>
      </w:pPr>
      <w:r w:rsidRPr="004C6DFD">
        <w:t xml:space="preserve">Song </w:t>
      </w:r>
      <w:r w:rsidRPr="00C84091">
        <w:t>Clustering</w:t>
      </w:r>
      <w:r w:rsidR="003819FD" w:rsidRPr="004C6DFD">
        <w:t xml:space="preserve"> Model</w:t>
      </w:r>
    </w:p>
    <w:p w14:paraId="2A768164" w14:textId="5ABE50B9" w:rsidR="001A26FE" w:rsidRPr="004C6DFD" w:rsidRDefault="003819FD" w:rsidP="00997B98">
      <w:pPr>
        <w:pStyle w:val="Paragraph"/>
      </w:pPr>
      <w:r w:rsidRPr="004C6DFD">
        <w:t>T</w:t>
      </w:r>
      <w:r w:rsidR="004F57B3" w:rsidRPr="004C6DFD">
        <w:t xml:space="preserve">he K-Means algorithm is applied for song clustering. </w:t>
      </w:r>
      <w:r w:rsidRPr="004C6DFD">
        <w:t xml:space="preserve">Song </w:t>
      </w:r>
      <w:r w:rsidR="00CF44B3" w:rsidRPr="004C6DFD">
        <w:t>is</w:t>
      </w:r>
      <w:r w:rsidRPr="004C6DFD">
        <w:t xml:space="preserve"> clustered based on n</w:t>
      </w:r>
      <w:r w:rsidR="004F57B3" w:rsidRPr="004C6DFD">
        <w:t>umerical</w:t>
      </w:r>
      <w:r w:rsidRPr="004C6DFD">
        <w:t xml:space="preserve"> features such as “energy”, “danceability”, “tempo”, “loudness”</w:t>
      </w:r>
      <w:r w:rsidR="004F57B3" w:rsidRPr="004C6DFD">
        <w:t xml:space="preserve">, and </w:t>
      </w:r>
      <w:r w:rsidRPr="004C6DFD">
        <w:t>this feature relevance</w:t>
      </w:r>
      <w:r w:rsidR="004F57B3" w:rsidRPr="004C6DFD">
        <w:t xml:space="preserve"> is assessed using Explained Variance from </w:t>
      </w:r>
      <w:r w:rsidR="004F57B3" w:rsidRPr="004C6DFD">
        <w:lastRenderedPageBreak/>
        <w:t>Principal Component Analysis (PCA). The selected features are normalized before clustering. The optimal number of clusters (K) is determined using the elbow method. Once K is selected, K-Means is applied, and the resulting clusters are visualized via scatterplot. Clustering performance is evaluated using the Silhouette coefficient, Davies-Bouldin index, and Calinski-Harabasz score.</w:t>
      </w:r>
    </w:p>
    <w:p w14:paraId="493E32E7" w14:textId="2D4BC167" w:rsidR="003A27E6" w:rsidRPr="004C6DFD" w:rsidRDefault="003819FD" w:rsidP="00EE7F4D">
      <w:pPr>
        <w:pStyle w:val="Heading2"/>
      </w:pPr>
      <w:r w:rsidRPr="004C6DFD">
        <w:t>Song Feature Embedding Model</w:t>
      </w:r>
    </w:p>
    <w:p w14:paraId="6FCB7BD8" w14:textId="41ED55FD" w:rsidR="00377B3B" w:rsidRPr="004C6DFD" w:rsidRDefault="00377B3B" w:rsidP="00997B98">
      <w:pPr>
        <w:pStyle w:val="Paragraph"/>
      </w:pPr>
      <w:r>
        <w:t>T</w:t>
      </w:r>
      <w:r w:rsidR="004F57B3" w:rsidRPr="004C6DFD">
        <w:t>he BERT model</w:t>
      </w:r>
      <w:r w:rsidR="009D4990" w:rsidRPr="004C6DFD">
        <w:t xml:space="preserve">, </w:t>
      </w:r>
      <w:r w:rsidR="004F57B3" w:rsidRPr="00C83879">
        <w:t>bert-base-uncased</w:t>
      </w:r>
      <w:r w:rsidR="009D4990" w:rsidRPr="004C6DFD">
        <w:rPr>
          <w:rStyle w:val="FootnoteReference"/>
        </w:rPr>
        <w:footnoteReference w:id="2"/>
      </w:r>
      <w:r w:rsidR="004F57B3" w:rsidRPr="004C6DFD">
        <w:t xml:space="preserve"> </w:t>
      </w:r>
      <w:r>
        <w:t xml:space="preserve">is used </w:t>
      </w:r>
      <w:r w:rsidR="004F57B3" w:rsidRPr="004C6DFD">
        <w:t xml:space="preserve">to generate embeddings from </w:t>
      </w:r>
      <w:r>
        <w:t>the</w:t>
      </w:r>
      <w:r w:rsidR="00D04FD1" w:rsidRPr="004C6DFD">
        <w:t xml:space="preserve"> </w:t>
      </w:r>
      <w:r w:rsidR="004F57B3" w:rsidRPr="004C6DFD">
        <w:t xml:space="preserve">“tags” </w:t>
      </w:r>
      <w:r>
        <w:t>feature</w:t>
      </w:r>
      <w:r w:rsidR="004F57B3" w:rsidRPr="004C6DFD">
        <w:t xml:space="preserve"> which contains descriptive metadata about songs. The BERT tokenizer processes the text into tokens, and the model generates contextual embeddings, unaffected by letter casing. Embeddings for approximately 50,000 rows are generated and saved in a </w:t>
      </w:r>
      <w:r w:rsidR="00BE0171">
        <w:t>NumPy (</w:t>
      </w:r>
      <w:r w:rsidR="004F57B3" w:rsidRPr="004C6DFD">
        <w:t>.npy</w:t>
      </w:r>
      <w:r w:rsidR="00BE0171">
        <w:t>)</w:t>
      </w:r>
      <w:r w:rsidR="004F57B3" w:rsidRPr="004C6DFD">
        <w:t xml:space="preserve"> file for efficient storage and reuse, avoiding repeated computation. These </w:t>
      </w:r>
      <w:r w:rsidR="00D25250" w:rsidRPr="004C6DFD">
        <w:t xml:space="preserve">song “tags” </w:t>
      </w:r>
      <w:r w:rsidR="004F57B3" w:rsidRPr="004C6DFD">
        <w:t xml:space="preserve">embeddings are then </w:t>
      </w:r>
      <w:r w:rsidR="00F75AAE" w:rsidRPr="004C6DFD">
        <w:t>normalized,</w:t>
      </w:r>
      <w:r w:rsidR="004F57B3" w:rsidRPr="004C6DFD">
        <w:t xml:space="preserve"> and cosine similarity </w:t>
      </w:r>
      <w:r w:rsidR="00D25250" w:rsidRPr="004C6DFD">
        <w:t xml:space="preserve">is computed using the generated embeddings to </w:t>
      </w:r>
      <w:r w:rsidR="004F57B3" w:rsidRPr="004C6DFD">
        <w:t xml:space="preserve">recommend similar songs based on </w:t>
      </w:r>
      <w:r w:rsidR="00D25250" w:rsidRPr="004C6DFD">
        <w:t xml:space="preserve">a </w:t>
      </w:r>
      <w:r w:rsidR="004F57B3" w:rsidRPr="004C6DFD">
        <w:t>user</w:t>
      </w:r>
      <w:r w:rsidR="00D25250" w:rsidRPr="004C6DFD">
        <w:t>’s</w:t>
      </w:r>
      <w:r w:rsidR="004F57B3" w:rsidRPr="004C6DFD">
        <w:t xml:space="preserve"> input</w:t>
      </w:r>
      <w:r w:rsidR="00D25250" w:rsidRPr="004C6DFD">
        <w:t xml:space="preserve"> song</w:t>
      </w:r>
      <w:r w:rsidR="004F57B3" w:rsidRPr="004C6DFD">
        <w:t xml:space="preserve">. </w:t>
      </w:r>
      <w:r w:rsidR="00F75AAE" w:rsidRPr="004C6DFD">
        <w:t xml:space="preserve">Then, average cosine similarity is computed to evaluate </w:t>
      </w:r>
      <w:r w:rsidR="007B5898" w:rsidRPr="004C6DFD">
        <w:t>each</w:t>
      </w:r>
      <w:r w:rsidR="00F75AAE" w:rsidRPr="004C6DFD">
        <w:t xml:space="preserve"> song in the list of recommended songs with the user's input song.</w:t>
      </w:r>
    </w:p>
    <w:p w14:paraId="32039F93" w14:textId="04552693" w:rsidR="001A3774" w:rsidRPr="001A3774" w:rsidRDefault="003A27E6" w:rsidP="00EE7F4D">
      <w:pPr>
        <w:pStyle w:val="Heading2"/>
      </w:pPr>
      <w:r w:rsidRPr="004C6DFD">
        <w:t>Hybrid</w:t>
      </w:r>
      <w:r w:rsidR="003819FD" w:rsidRPr="004C6DFD">
        <w:t xml:space="preserve"> Approach (Song Clustering + </w:t>
      </w:r>
      <w:r w:rsidR="00377B3B" w:rsidRPr="004C6DFD">
        <w:t xml:space="preserve">Song Feature </w:t>
      </w:r>
      <w:r w:rsidR="003819FD" w:rsidRPr="004C6DFD">
        <w:t>Embeddings)</w:t>
      </w:r>
      <w:r w:rsidR="00A346A3" w:rsidRPr="004C6DFD">
        <w:t xml:space="preserve"> Recommendation</w:t>
      </w:r>
    </w:p>
    <w:p w14:paraId="1826D780" w14:textId="5FD9B7E8" w:rsidR="007D373C" w:rsidRPr="00997B98" w:rsidRDefault="0039219C" w:rsidP="00997B98">
      <w:pPr>
        <w:pStyle w:val="Paragraph"/>
      </w:pPr>
      <w:r w:rsidRPr="004C6DFD">
        <w:t>The implementation of a hybrid algorithm aims to further enhance the accuracy, relevance, and personalization of music recommendations. This hybrid approach leverages the strengths of both methods</w:t>
      </w:r>
      <w:r w:rsidR="00377B3B">
        <w:t xml:space="preserve">, (1) </w:t>
      </w:r>
      <w:r w:rsidR="00377B3B" w:rsidRPr="004C6DFD">
        <w:t>the</w:t>
      </w:r>
      <w:r w:rsidRPr="004C6DFD">
        <w:t xml:space="preserve"> BERT model’s ability to generate highly contextualized embeddings for textual metadata and </w:t>
      </w:r>
      <w:r w:rsidR="00377B3B">
        <w:t xml:space="preserve">(2) </w:t>
      </w:r>
      <w:r w:rsidRPr="004C6DFD">
        <w:t xml:space="preserve">the K-Means algorithm’s effectiveness in clustering songs into well-defined groups based on musical feature similarity. </w:t>
      </w:r>
      <w:r w:rsidR="00B24333" w:rsidRPr="004C6DFD">
        <w:t>The hybrid song recommendation algorithm generates recommendations by first identifying songs within the same cluster, and then applying a cosine similarity algorithm to compute the similarity index based on the generated song "tags" embeddings, ultimately recommending songs that are similar to the user’s input song. Evaluation is performed by computing the cosine similarity score of each song in the list of recommended songs with the user's input song.</w:t>
      </w:r>
    </w:p>
    <w:p w14:paraId="030D2F07" w14:textId="67D60265" w:rsidR="002C4C2C" w:rsidRPr="004C6DFD" w:rsidRDefault="00B01F75" w:rsidP="00EE7F4D">
      <w:pPr>
        <w:pStyle w:val="Heading2"/>
      </w:pPr>
      <w:r w:rsidRPr="004C6DFD">
        <w:t xml:space="preserve">Audio-to-Lyrics and </w:t>
      </w:r>
      <w:r w:rsidR="002C4C2C" w:rsidRPr="004C6DFD">
        <w:t>Song Analysis</w:t>
      </w:r>
      <w:r w:rsidR="005D5333" w:rsidRPr="004C6DFD">
        <w:t xml:space="preserve"> Model</w:t>
      </w:r>
    </w:p>
    <w:p w14:paraId="278E2563" w14:textId="19B4C778" w:rsidR="001A3774" w:rsidRDefault="001A3774" w:rsidP="00040254">
      <w:pPr>
        <w:pStyle w:val="Heading1"/>
        <w:spacing w:before="0" w:after="0"/>
        <w:ind w:firstLine="288"/>
        <w:jc w:val="both"/>
        <w:rPr>
          <w:b w:val="0"/>
          <w:caps w:val="0"/>
          <w:sz w:val="20"/>
        </w:rPr>
      </w:pPr>
      <w:r w:rsidRPr="001A3774">
        <w:rPr>
          <w:b w:val="0"/>
          <w:caps w:val="0"/>
          <w:sz w:val="20"/>
        </w:rPr>
        <w:t>The Phi-3 and LLaMa language models are evaluated for their effectiveness in song analysis. Lyrics are transcribed using Whisper AI, a speech-to-text model, and then used as input prompts for Phi-3 and LLaMa. Users can also input custom prompts to explore song themes, moods, genres, or to generate descriptive tags for music recommendation. Model performance is assessed using a semantic similarity score, which measures how closely the generated analysis aligns with the original lyrics, offering a quantitative metric for the relevance and accuracy of the outputs.</w:t>
      </w:r>
    </w:p>
    <w:p w14:paraId="43843165" w14:textId="459E95DD" w:rsidR="001A3774" w:rsidRPr="001A3774" w:rsidRDefault="002C4C2C" w:rsidP="00EE7F4D">
      <w:pPr>
        <w:pStyle w:val="Heading1"/>
      </w:pPr>
      <w:r w:rsidRPr="004C6DFD">
        <w:t>results and analysis</w:t>
      </w:r>
    </w:p>
    <w:p w14:paraId="21E2B3A4" w14:textId="11125B2B" w:rsidR="00B75728" w:rsidRPr="004C6DFD" w:rsidRDefault="00406EE3" w:rsidP="00EE7F4D">
      <w:pPr>
        <w:pStyle w:val="Heading2"/>
      </w:pPr>
      <w:r w:rsidRPr="004C6DFD">
        <w:t>Data Preprocessing</w:t>
      </w:r>
    </w:p>
    <w:p w14:paraId="7F806B57" w14:textId="3985FB44" w:rsidR="00B75728" w:rsidRDefault="00B75728" w:rsidP="001A3774">
      <w:pPr>
        <w:pStyle w:val="Paragraph"/>
      </w:pPr>
      <w:r w:rsidRPr="004C6DFD">
        <w:t>Table 2 shows the before and after data preprocessing of “tags” and “genre” column.</w:t>
      </w:r>
    </w:p>
    <w:p w14:paraId="46ED2998" w14:textId="77777777" w:rsidR="001A3774" w:rsidRPr="004C6DFD" w:rsidRDefault="001A3774" w:rsidP="001A3774">
      <w:pPr>
        <w:pStyle w:val="Paragraph"/>
      </w:pPr>
    </w:p>
    <w:p w14:paraId="55DEC974" w14:textId="6DD069FF" w:rsidR="00B75728" w:rsidRPr="004C6DFD" w:rsidRDefault="00B75728" w:rsidP="00B75728">
      <w:pPr>
        <w:pStyle w:val="Caption"/>
        <w:keepNext/>
        <w:spacing w:after="0"/>
        <w:jc w:val="center"/>
        <w:rPr>
          <w:i w:val="0"/>
          <w:iCs w:val="0"/>
          <w:color w:val="auto"/>
        </w:rPr>
      </w:pPr>
      <w:r w:rsidRPr="004C6DFD">
        <w:rPr>
          <w:b/>
          <w:bCs/>
          <w:i w:val="0"/>
          <w:iCs w:val="0"/>
          <w:color w:val="auto"/>
        </w:rPr>
        <w:t xml:space="preserve">TABLE </w:t>
      </w:r>
      <w:r w:rsidRPr="004C6DFD">
        <w:rPr>
          <w:b/>
          <w:bCs/>
          <w:i w:val="0"/>
          <w:iCs w:val="0"/>
          <w:color w:val="auto"/>
        </w:rPr>
        <w:fldChar w:fldCharType="begin"/>
      </w:r>
      <w:r w:rsidRPr="004C6DFD">
        <w:rPr>
          <w:b/>
          <w:bCs/>
          <w:i w:val="0"/>
          <w:iCs w:val="0"/>
          <w:color w:val="auto"/>
        </w:rPr>
        <w:instrText xml:space="preserve"> SEQ Table \* ARABIC </w:instrText>
      </w:r>
      <w:r w:rsidRPr="004C6DFD">
        <w:rPr>
          <w:b/>
          <w:bCs/>
          <w:i w:val="0"/>
          <w:iCs w:val="0"/>
          <w:color w:val="auto"/>
        </w:rPr>
        <w:fldChar w:fldCharType="separate"/>
      </w:r>
      <w:r w:rsidR="0014387D">
        <w:rPr>
          <w:b/>
          <w:bCs/>
          <w:i w:val="0"/>
          <w:iCs w:val="0"/>
          <w:noProof/>
          <w:color w:val="auto"/>
        </w:rPr>
        <w:t>2</w:t>
      </w:r>
      <w:r w:rsidRPr="004C6DFD">
        <w:rPr>
          <w:b/>
          <w:bCs/>
          <w:i w:val="0"/>
          <w:iCs w:val="0"/>
          <w:color w:val="auto"/>
        </w:rPr>
        <w:fldChar w:fldCharType="end"/>
      </w:r>
      <w:r w:rsidR="00D55205" w:rsidRPr="00D55205">
        <w:rPr>
          <w:b/>
          <w:bCs/>
          <w:i w:val="0"/>
          <w:iCs w:val="0"/>
          <w:color w:val="auto"/>
        </w:rPr>
        <w:t>.</w:t>
      </w:r>
      <w:r w:rsidRPr="004C6DFD">
        <w:rPr>
          <w:i w:val="0"/>
          <w:iCs w:val="0"/>
          <w:color w:val="auto"/>
        </w:rPr>
        <w:t xml:space="preserve"> "tags" and "genre" column before and after data preprocessing</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4675"/>
        <w:gridCol w:w="4675"/>
      </w:tblGrid>
      <w:tr w:rsidR="004C6DFD" w:rsidRPr="004C6DFD" w14:paraId="778414BB" w14:textId="77777777" w:rsidTr="002F6F7D">
        <w:tc>
          <w:tcPr>
            <w:tcW w:w="4675" w:type="dxa"/>
            <w:tcBorders>
              <w:bottom w:val="single" w:sz="4" w:space="0" w:color="auto"/>
            </w:tcBorders>
          </w:tcPr>
          <w:p w14:paraId="647F33BD" w14:textId="7E4C0913" w:rsidR="000C601B" w:rsidRPr="004C6DFD" w:rsidRDefault="000C601B" w:rsidP="000C601B">
            <w:pPr>
              <w:pStyle w:val="Paragraph"/>
              <w:ind w:firstLine="0"/>
              <w:rPr>
                <w:b/>
                <w:bCs/>
              </w:rPr>
            </w:pPr>
            <w:r w:rsidRPr="004C6DFD">
              <w:rPr>
                <w:b/>
                <w:bCs/>
              </w:rPr>
              <w:t>Before Preprocessing of “tags” and “genre” column</w:t>
            </w:r>
          </w:p>
        </w:tc>
        <w:tc>
          <w:tcPr>
            <w:tcW w:w="4675" w:type="dxa"/>
            <w:tcBorders>
              <w:bottom w:val="single" w:sz="4" w:space="0" w:color="auto"/>
            </w:tcBorders>
          </w:tcPr>
          <w:p w14:paraId="7EF0D0B8" w14:textId="34E2DFF1" w:rsidR="000C601B" w:rsidRPr="004C6DFD" w:rsidRDefault="000C601B" w:rsidP="000C601B">
            <w:pPr>
              <w:pStyle w:val="Paragraph"/>
              <w:ind w:firstLine="0"/>
              <w:rPr>
                <w:b/>
                <w:bCs/>
              </w:rPr>
            </w:pPr>
            <w:r w:rsidRPr="004C6DFD">
              <w:rPr>
                <w:b/>
                <w:bCs/>
              </w:rPr>
              <w:t>After Preprocessing of “tags” and “genre” column</w:t>
            </w:r>
          </w:p>
        </w:tc>
      </w:tr>
      <w:tr w:rsidR="004C6DFD" w:rsidRPr="004C6DFD" w14:paraId="28F5E317" w14:textId="77777777" w:rsidTr="002F6F7D">
        <w:tc>
          <w:tcPr>
            <w:tcW w:w="4675" w:type="dxa"/>
            <w:tcBorders>
              <w:bottom w:val="nil"/>
            </w:tcBorders>
          </w:tcPr>
          <w:p w14:paraId="2D27E024" w14:textId="4322FCB5" w:rsidR="00F95B57" w:rsidRPr="004C6DFD" w:rsidRDefault="0013204F" w:rsidP="00F95B57">
            <w:pPr>
              <w:pStyle w:val="Paragraph"/>
              <w:ind w:firstLine="0"/>
              <w:jc w:val="center"/>
            </w:pPr>
            <w:r w:rsidRPr="004C6DFD">
              <w:rPr>
                <w:noProof/>
              </w:rPr>
              <mc:AlternateContent>
                <mc:Choice Requires="wps">
                  <w:drawing>
                    <wp:anchor distT="0" distB="0" distL="114300" distR="114300" simplePos="0" relativeHeight="251667456" behindDoc="0" locked="0" layoutInCell="1" allowOverlap="1" wp14:anchorId="03127381" wp14:editId="789DEC69">
                      <wp:simplePos x="0" y="0"/>
                      <wp:positionH relativeFrom="column">
                        <wp:posOffset>2186623</wp:posOffset>
                      </wp:positionH>
                      <wp:positionV relativeFrom="paragraph">
                        <wp:posOffset>529272</wp:posOffset>
                      </wp:positionV>
                      <wp:extent cx="153671" cy="314579"/>
                      <wp:effectExtent l="14922" t="23178" r="13653" b="13652"/>
                      <wp:wrapNone/>
                      <wp:docPr id="1872615101" name="Rectangle 2"/>
                      <wp:cNvGraphicFramePr/>
                      <a:graphic xmlns:a="http://schemas.openxmlformats.org/drawingml/2006/main">
                        <a:graphicData uri="http://schemas.microsoft.com/office/word/2010/wordprocessingShape">
                          <wps:wsp>
                            <wps:cNvSpPr/>
                            <wps:spPr>
                              <a:xfrm rot="16200000">
                                <a:off x="0" y="0"/>
                                <a:ext cx="153671" cy="314579"/>
                              </a:xfrm>
                              <a:prstGeom prst="rect">
                                <a:avLst/>
                              </a:prstGeom>
                              <a:noFill/>
                              <a:ln w="381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175B6B" id="Rectangle 2" o:spid="_x0000_s1026" style="position:absolute;margin-left:172.2pt;margin-top:41.65pt;width:12.1pt;height:24.7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" filled="f" strokecolor="red" strokeweight="3pt"/>
                  </w:pict>
                </mc:Fallback>
              </mc:AlternateContent>
            </w:r>
            <w:r w:rsidR="00B60E33" w:rsidRPr="004C6DFD">
              <w:rPr>
                <w:noProof/>
              </w:rPr>
              <mc:AlternateContent>
                <mc:Choice Requires="wps">
                  <w:drawing>
                    <wp:anchor distT="0" distB="0" distL="114300" distR="114300" simplePos="0" relativeHeight="251661312" behindDoc="0" locked="0" layoutInCell="1" allowOverlap="1" wp14:anchorId="519CAA58" wp14:editId="40EF8CD2">
                      <wp:simplePos x="0" y="0"/>
                      <wp:positionH relativeFrom="column">
                        <wp:posOffset>2113280</wp:posOffset>
                      </wp:positionH>
                      <wp:positionV relativeFrom="paragraph">
                        <wp:posOffset>154940</wp:posOffset>
                      </wp:positionV>
                      <wp:extent cx="321309" cy="314579"/>
                      <wp:effectExtent l="22225" t="15875" r="25400" b="25400"/>
                      <wp:wrapNone/>
                      <wp:docPr id="710034862" name="Rectangle 2"/>
                      <wp:cNvGraphicFramePr/>
                      <a:graphic xmlns:a="http://schemas.openxmlformats.org/drawingml/2006/main">
                        <a:graphicData uri="http://schemas.microsoft.com/office/word/2010/wordprocessingShape">
                          <wps:wsp>
                            <wps:cNvSpPr/>
                            <wps:spPr>
                              <a:xfrm rot="16200000">
                                <a:off x="0" y="0"/>
                                <a:ext cx="321309" cy="314579"/>
                              </a:xfrm>
                              <a:prstGeom prst="rect">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3A8AEA" id="Rectangle 2" o:spid="_x0000_s1026" style="position:absolute;margin-left:166.4pt;margin-top:12.2pt;width:25.3pt;height:24.7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" filled="f" strokecolor="red" strokeweight="3pt"/>
                  </w:pict>
                </mc:Fallback>
              </mc:AlternateContent>
            </w:r>
            <w:r w:rsidR="00F95B57" w:rsidRPr="004C6DFD">
              <w:rPr>
                <w:noProof/>
              </w:rPr>
              <w:drawing>
                <wp:inline distT="0" distB="0" distL="0" distR="0" wp14:anchorId="67DD3EA1" wp14:editId="27828D6C">
                  <wp:extent cx="1989164" cy="900000"/>
                  <wp:effectExtent l="0" t="0" r="0" b="0"/>
                  <wp:docPr id="780963721" name="Picture 1" descr="A black and white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963721" name="Picture 1" descr="A black and white screen with white text&#10;&#10;Description automatically generated"/>
                          <pic:cNvPicPr/>
                        </pic:nvPicPr>
                        <pic:blipFill rotWithShape="1">
                          <a:blip r:embed="rId11"/>
                          <a:srcRect l="47930" b="58640"/>
                          <a:stretch/>
                        </pic:blipFill>
                        <pic:spPr bwMode="auto">
                          <a:xfrm>
                            <a:off x="0" y="0"/>
                            <a:ext cx="1989164" cy="900000"/>
                          </a:xfrm>
                          <a:prstGeom prst="rect">
                            <a:avLst/>
                          </a:prstGeom>
                          <a:ln>
                            <a:noFill/>
                          </a:ln>
                          <a:extLst>
                            <a:ext uri="{53640926-AAD7-44D8-BBD7-CCE9431645EC}">
                              <a14:shadowObscured xmlns:a14="http://schemas.microsoft.com/office/drawing/2010/main"/>
                            </a:ext>
                          </a:extLst>
                        </pic:spPr>
                      </pic:pic>
                    </a:graphicData>
                  </a:graphic>
                </wp:inline>
              </w:drawing>
            </w:r>
          </w:p>
        </w:tc>
        <w:tc>
          <w:tcPr>
            <w:tcW w:w="4675" w:type="dxa"/>
            <w:tcBorders>
              <w:bottom w:val="nil"/>
            </w:tcBorders>
          </w:tcPr>
          <w:p w14:paraId="6DCE934D" w14:textId="3AE8AA29" w:rsidR="00F95B57" w:rsidRPr="004C6DFD" w:rsidRDefault="0013204F" w:rsidP="00F95B57">
            <w:pPr>
              <w:pStyle w:val="Paragraph"/>
              <w:ind w:firstLine="0"/>
              <w:jc w:val="center"/>
            </w:pPr>
            <w:r w:rsidRPr="004C6DFD">
              <w:rPr>
                <w:noProof/>
              </w:rPr>
              <mc:AlternateContent>
                <mc:Choice Requires="wps">
                  <w:drawing>
                    <wp:anchor distT="0" distB="0" distL="114300" distR="114300" simplePos="0" relativeHeight="251671552" behindDoc="0" locked="0" layoutInCell="1" allowOverlap="1" wp14:anchorId="778E3FA6" wp14:editId="6F5B7416">
                      <wp:simplePos x="0" y="0"/>
                      <wp:positionH relativeFrom="column">
                        <wp:posOffset>2227898</wp:posOffset>
                      </wp:positionH>
                      <wp:positionV relativeFrom="paragraph">
                        <wp:posOffset>528002</wp:posOffset>
                      </wp:positionV>
                      <wp:extent cx="153670" cy="314325"/>
                      <wp:effectExtent l="14922" t="23178" r="13653" b="13652"/>
                      <wp:wrapNone/>
                      <wp:docPr id="1658074014" name="Rectangle 2"/>
                      <wp:cNvGraphicFramePr/>
                      <a:graphic xmlns:a="http://schemas.openxmlformats.org/drawingml/2006/main">
                        <a:graphicData uri="http://schemas.microsoft.com/office/word/2010/wordprocessingShape">
                          <wps:wsp>
                            <wps:cNvSpPr/>
                            <wps:spPr>
                              <a:xfrm rot="16200000">
                                <a:off x="0" y="0"/>
                                <a:ext cx="153670" cy="314325"/>
                              </a:xfrm>
                              <a:prstGeom prst="rect">
                                <a:avLst/>
                              </a:prstGeom>
                              <a:noFill/>
                              <a:ln w="381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CB78AB" id="Rectangle 2" o:spid="_x0000_s1026" style="position:absolute;margin-left:175.45pt;margin-top:41.55pt;width:12.1pt;height:24.7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" filled="f" strokecolor="red" strokeweight="3pt"/>
                  </w:pict>
                </mc:Fallback>
              </mc:AlternateContent>
            </w:r>
            <w:r w:rsidRPr="004C6DFD">
              <w:rPr>
                <w:noProof/>
              </w:rPr>
              <mc:AlternateContent>
                <mc:Choice Requires="wps">
                  <w:drawing>
                    <wp:anchor distT="0" distB="0" distL="114300" distR="114300" simplePos="0" relativeHeight="251669504" behindDoc="0" locked="0" layoutInCell="1" allowOverlap="1" wp14:anchorId="5B9503FA" wp14:editId="0AD4B8CB">
                      <wp:simplePos x="0" y="0"/>
                      <wp:positionH relativeFrom="column">
                        <wp:posOffset>427673</wp:posOffset>
                      </wp:positionH>
                      <wp:positionV relativeFrom="paragraph">
                        <wp:posOffset>528002</wp:posOffset>
                      </wp:positionV>
                      <wp:extent cx="153670" cy="314325"/>
                      <wp:effectExtent l="14922" t="23178" r="13653" b="13652"/>
                      <wp:wrapNone/>
                      <wp:docPr id="1852483162" name="Rectangle 2"/>
                      <wp:cNvGraphicFramePr/>
                      <a:graphic xmlns:a="http://schemas.openxmlformats.org/drawingml/2006/main">
                        <a:graphicData uri="http://schemas.microsoft.com/office/word/2010/wordprocessingShape">
                          <wps:wsp>
                            <wps:cNvSpPr/>
                            <wps:spPr>
                              <a:xfrm rot="16200000">
                                <a:off x="0" y="0"/>
                                <a:ext cx="153670" cy="314325"/>
                              </a:xfrm>
                              <a:prstGeom prst="rect">
                                <a:avLst/>
                              </a:prstGeom>
                              <a:noFill/>
                              <a:ln w="381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DF0A4E" id="Rectangle 2" o:spid="_x0000_s1026" style="position:absolute;margin-left:33.7pt;margin-top:41.55pt;width:12.1pt;height:24.75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" filled="f" strokecolor="red" strokeweight="3pt"/>
                  </w:pict>
                </mc:Fallback>
              </mc:AlternateContent>
            </w:r>
            <w:r w:rsidRPr="004C6DFD">
              <w:rPr>
                <w:noProof/>
              </w:rPr>
              <mc:AlternateContent>
                <mc:Choice Requires="wps">
                  <w:drawing>
                    <wp:anchor distT="0" distB="0" distL="114300" distR="114300" simplePos="0" relativeHeight="251663360" behindDoc="0" locked="0" layoutInCell="1" allowOverlap="1" wp14:anchorId="547FAA83" wp14:editId="46E0E7EC">
                      <wp:simplePos x="0" y="0"/>
                      <wp:positionH relativeFrom="column">
                        <wp:posOffset>2152650</wp:posOffset>
                      </wp:positionH>
                      <wp:positionV relativeFrom="paragraph">
                        <wp:posOffset>153035</wp:posOffset>
                      </wp:positionV>
                      <wp:extent cx="318135" cy="314325"/>
                      <wp:effectExtent l="20955" t="17145" r="26670" b="26670"/>
                      <wp:wrapNone/>
                      <wp:docPr id="1087292140" name="Rectangle 2"/>
                      <wp:cNvGraphicFramePr/>
                      <a:graphic xmlns:a="http://schemas.openxmlformats.org/drawingml/2006/main">
                        <a:graphicData uri="http://schemas.microsoft.com/office/word/2010/wordprocessingShape">
                          <wps:wsp>
                            <wps:cNvSpPr/>
                            <wps:spPr>
                              <a:xfrm rot="16200000">
                                <a:off x="0" y="0"/>
                                <a:ext cx="318135" cy="314325"/>
                              </a:xfrm>
                              <a:prstGeom prst="rect">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A8A4EE" id="Rectangle 2" o:spid="_x0000_s1026" style="position:absolute;margin-left:169.5pt;margin-top:12.05pt;width:25.05pt;height:24.7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" filled="f" strokecolor="red" strokeweight="3pt"/>
                  </w:pict>
                </mc:Fallback>
              </mc:AlternateContent>
            </w:r>
            <w:r w:rsidR="00492698" w:rsidRPr="004C6DFD">
              <w:rPr>
                <w:noProof/>
              </w:rPr>
              <mc:AlternateContent>
                <mc:Choice Requires="wps">
                  <w:drawing>
                    <wp:anchor distT="0" distB="0" distL="114300" distR="114300" simplePos="0" relativeHeight="251665408" behindDoc="0" locked="0" layoutInCell="1" allowOverlap="1" wp14:anchorId="6E673100" wp14:editId="17EF6E7E">
                      <wp:simplePos x="0" y="0"/>
                      <wp:positionH relativeFrom="column">
                        <wp:posOffset>356235</wp:posOffset>
                      </wp:positionH>
                      <wp:positionV relativeFrom="paragraph">
                        <wp:posOffset>152400</wp:posOffset>
                      </wp:positionV>
                      <wp:extent cx="318135" cy="314325"/>
                      <wp:effectExtent l="20955" t="17145" r="26670" b="26670"/>
                      <wp:wrapNone/>
                      <wp:docPr id="1588780289" name="Rectangle 2"/>
                      <wp:cNvGraphicFramePr/>
                      <a:graphic xmlns:a="http://schemas.openxmlformats.org/drawingml/2006/main">
                        <a:graphicData uri="http://schemas.microsoft.com/office/word/2010/wordprocessingShape">
                          <wps:wsp>
                            <wps:cNvSpPr/>
                            <wps:spPr>
                              <a:xfrm rot="16200000">
                                <a:off x="0" y="0"/>
                                <a:ext cx="318135" cy="314325"/>
                              </a:xfrm>
                              <a:prstGeom prst="rect">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58C541" id="Rectangle 2" o:spid="_x0000_s1026" style="position:absolute;margin-left:28.05pt;margin-top:12pt;width:25.05pt;height:24.7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" filled="f" strokecolor="red" strokeweight="3pt"/>
                  </w:pict>
                </mc:Fallback>
              </mc:AlternateContent>
            </w:r>
            <w:r w:rsidR="00F95B57" w:rsidRPr="004C6DFD">
              <w:rPr>
                <w:rFonts w:ascii="Arial" w:hAnsi="Arial" w:cs="Arial"/>
                <w:noProof/>
              </w:rPr>
              <w:drawing>
                <wp:inline distT="0" distB="0" distL="0" distR="0" wp14:anchorId="265B68BD" wp14:editId="3E69216C">
                  <wp:extent cx="2078822" cy="900000"/>
                  <wp:effectExtent l="0" t="0" r="0" b="0"/>
                  <wp:docPr id="762257022" name="Picture 1" descr="A black and white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257022" name="Picture 1" descr="A black and white screen with white text&#10;&#10;Description automatically generated"/>
                          <pic:cNvPicPr/>
                        </pic:nvPicPr>
                        <pic:blipFill rotWithShape="1">
                          <a:blip r:embed="rId12"/>
                          <a:srcRect l="51759" b="60299"/>
                          <a:stretch/>
                        </pic:blipFill>
                        <pic:spPr bwMode="auto">
                          <a:xfrm>
                            <a:off x="0" y="0"/>
                            <a:ext cx="2078822" cy="900000"/>
                          </a:xfrm>
                          <a:prstGeom prst="rect">
                            <a:avLst/>
                          </a:prstGeom>
                          <a:ln>
                            <a:noFill/>
                          </a:ln>
                          <a:extLst>
                            <a:ext uri="{53640926-AAD7-44D8-BBD7-CCE9431645EC}">
                              <a14:shadowObscured xmlns:a14="http://schemas.microsoft.com/office/drawing/2010/main"/>
                            </a:ext>
                          </a:extLst>
                        </pic:spPr>
                      </pic:pic>
                    </a:graphicData>
                  </a:graphic>
                </wp:inline>
              </w:drawing>
            </w:r>
          </w:p>
        </w:tc>
      </w:tr>
      <w:tr w:rsidR="00F95B57" w:rsidRPr="004C6DFD" w14:paraId="1C7E95E5" w14:textId="77777777" w:rsidTr="002F6F7D">
        <w:tc>
          <w:tcPr>
            <w:tcW w:w="4675" w:type="dxa"/>
            <w:tcBorders>
              <w:top w:val="nil"/>
            </w:tcBorders>
          </w:tcPr>
          <w:p w14:paraId="37A28075" w14:textId="4E60BCEE" w:rsidR="00F95B57" w:rsidRPr="00BA0224" w:rsidRDefault="00F95B57" w:rsidP="00BA0224">
            <w:pPr>
              <w:pStyle w:val="Paragraph"/>
              <w:ind w:firstLine="0"/>
              <w:rPr>
                <w:noProof/>
                <w:lang w:val="en-MY"/>
              </w:rPr>
            </w:pPr>
            <w:r w:rsidRPr="004C6DFD">
              <w:rPr>
                <w:noProof/>
              </w:rPr>
              <w:t>Missing values found in “genre” column.</w:t>
            </w:r>
            <w:r w:rsidR="00BA0224">
              <w:rPr>
                <w:noProof/>
              </w:rPr>
              <w:t xml:space="preserve"> </w:t>
            </w:r>
            <w:r w:rsidR="00BA0224" w:rsidRPr="00BA0224">
              <w:rPr>
                <w:noProof/>
                <w:lang w:val="en-MY"/>
              </w:rPr>
              <w:t>Rows with a genre will retain their original genre.</w:t>
            </w:r>
            <w:r w:rsidR="0013204F" w:rsidRPr="004C6DFD">
              <w:rPr>
                <w:noProof/>
              </w:rPr>
              <w:t xml:space="preserve"> </w:t>
            </w:r>
          </w:p>
        </w:tc>
        <w:tc>
          <w:tcPr>
            <w:tcW w:w="4675" w:type="dxa"/>
            <w:tcBorders>
              <w:top w:val="nil"/>
            </w:tcBorders>
          </w:tcPr>
          <w:p w14:paraId="7026D321" w14:textId="3714E7FD" w:rsidR="00F95B57" w:rsidRPr="004C6DFD" w:rsidRDefault="00F95B57" w:rsidP="00F95B57">
            <w:pPr>
              <w:pStyle w:val="Paragraph"/>
              <w:ind w:firstLine="0"/>
              <w:rPr>
                <w:rFonts w:ascii="Arial" w:hAnsi="Arial" w:cs="Arial"/>
                <w:noProof/>
              </w:rPr>
            </w:pPr>
            <w:r w:rsidRPr="004C6DFD">
              <w:rPr>
                <w:noProof/>
              </w:rPr>
              <w:t>Missing values of “genre” column filled with the first word of the “tags” column to represent the song’s genre.</w:t>
            </w:r>
          </w:p>
        </w:tc>
      </w:tr>
    </w:tbl>
    <w:p w14:paraId="6929C73E" w14:textId="53AEC12C" w:rsidR="00910D92" w:rsidRPr="004C6DFD" w:rsidRDefault="00910D92" w:rsidP="00EE7F4D">
      <w:pPr>
        <w:pStyle w:val="Heading2"/>
      </w:pPr>
      <w:r w:rsidRPr="004C6DFD">
        <w:lastRenderedPageBreak/>
        <w:t>Song Clustering</w:t>
      </w:r>
      <w:r w:rsidR="00C923CE" w:rsidRPr="004C6DFD">
        <w:t xml:space="preserve"> Model</w:t>
      </w:r>
    </w:p>
    <w:p w14:paraId="319B0901" w14:textId="5CAC6830" w:rsidR="003F018E" w:rsidRDefault="00910D92" w:rsidP="003F018E">
      <w:pPr>
        <w:pStyle w:val="Paragraph"/>
      </w:pPr>
      <w:r w:rsidRPr="004C6DFD">
        <w:t xml:space="preserve">Figure </w:t>
      </w:r>
      <w:r w:rsidR="000D3CF5">
        <w:t>1</w:t>
      </w:r>
      <w:r w:rsidRPr="004C6DFD">
        <w:t xml:space="preserve"> represents the graph of Explained Variance by Principal Component. The x-axis represents the principal component of numerical features in the dataset</w:t>
      </w:r>
      <w:r w:rsidR="008A7808" w:rsidRPr="004C6DFD">
        <w:t xml:space="preserve"> sorted from component 1 to 9 in order of loudness, energy, valence, speechiness, tempo, danceability, liveness, duration_ms, and instrumentalness</w:t>
      </w:r>
      <w:r w:rsidRPr="004C6DFD">
        <w:t>.</w:t>
      </w:r>
      <w:r w:rsidR="008A7808" w:rsidRPr="004C6DFD">
        <w:t xml:space="preserve"> The numerical features with the highest variance are loudness, energy, and valence, indicating greater variability in these audio characteristics across songs, while features like instrumentalness and duration_ms show negative or low variance, suggesting limited or inverse variation in the dataset. </w:t>
      </w:r>
      <w:r w:rsidRPr="004C6DFD">
        <w:t>Table</w:t>
      </w:r>
      <w:r w:rsidR="00FB424F" w:rsidRPr="004C6DFD">
        <w:t xml:space="preserve"> </w:t>
      </w:r>
      <w:r w:rsidR="000D3CF5">
        <w:t>3</w:t>
      </w:r>
      <w:r w:rsidR="00FB424F" w:rsidRPr="004C6DFD">
        <w:t xml:space="preserve"> </w:t>
      </w:r>
      <w:r w:rsidRPr="004C6DFD">
        <w:t>shows each of the numerical feature contributions to the first principal component in the data sorted in descending order.</w:t>
      </w:r>
    </w:p>
    <w:p w14:paraId="27C3C401" w14:textId="77777777" w:rsidR="00040254" w:rsidRDefault="00040254" w:rsidP="003F018E">
      <w:pPr>
        <w:pStyle w:val="Paragraph"/>
      </w:pPr>
    </w:p>
    <w:p w14:paraId="6567BC5C" w14:textId="77777777" w:rsidR="00040254" w:rsidRPr="004C6DFD" w:rsidRDefault="00040254" w:rsidP="00040254">
      <w:pPr>
        <w:pStyle w:val="Paragraph"/>
        <w:keepNext/>
        <w:jc w:val="center"/>
      </w:pPr>
      <w:r w:rsidRPr="004C6DFD">
        <w:rPr>
          <w:noProof/>
        </w:rPr>
        <w:drawing>
          <wp:inline distT="0" distB="0" distL="0" distR="0" wp14:anchorId="65DA8DF5" wp14:editId="0C84EE7C">
            <wp:extent cx="2063750" cy="1134489"/>
            <wp:effectExtent l="19050" t="19050" r="12700" b="27940"/>
            <wp:docPr id="489172443" name="Picture 1" descr="A graph with a line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20689" name="Picture 1" descr="A graph with a line and numbers&#10;&#10;Description automatically generated"/>
                    <pic:cNvPicPr/>
                  </pic:nvPicPr>
                  <pic:blipFill>
                    <a:blip r:embed="rId13"/>
                    <a:stretch>
                      <a:fillRect/>
                    </a:stretch>
                  </pic:blipFill>
                  <pic:spPr>
                    <a:xfrm>
                      <a:off x="0" y="0"/>
                      <a:ext cx="2084866" cy="1146097"/>
                    </a:xfrm>
                    <a:prstGeom prst="rect">
                      <a:avLst/>
                    </a:prstGeom>
                    <a:ln>
                      <a:solidFill>
                        <a:schemeClr val="tx1"/>
                      </a:solidFill>
                    </a:ln>
                  </pic:spPr>
                </pic:pic>
              </a:graphicData>
            </a:graphic>
          </wp:inline>
        </w:drawing>
      </w:r>
    </w:p>
    <w:p w14:paraId="57B214F3" w14:textId="53E1AB53" w:rsidR="00040254" w:rsidRDefault="00040254" w:rsidP="00040254">
      <w:pPr>
        <w:pStyle w:val="Caption"/>
        <w:jc w:val="center"/>
        <w:rPr>
          <w:i w:val="0"/>
          <w:iCs w:val="0"/>
          <w:color w:val="auto"/>
        </w:rPr>
      </w:pPr>
      <w:r w:rsidRPr="004C6DFD">
        <w:rPr>
          <w:b/>
          <w:bCs/>
          <w:i w:val="0"/>
          <w:iCs w:val="0"/>
          <w:color w:val="auto"/>
        </w:rPr>
        <w:t xml:space="preserve">FIGURE </w:t>
      </w:r>
      <w:r w:rsidRPr="004C6DFD">
        <w:rPr>
          <w:b/>
          <w:bCs/>
          <w:i w:val="0"/>
          <w:iCs w:val="0"/>
          <w:color w:val="auto"/>
        </w:rPr>
        <w:fldChar w:fldCharType="begin"/>
      </w:r>
      <w:r w:rsidRPr="004C6DFD">
        <w:rPr>
          <w:b/>
          <w:bCs/>
          <w:i w:val="0"/>
          <w:iCs w:val="0"/>
          <w:color w:val="auto"/>
        </w:rPr>
        <w:instrText xml:space="preserve"> SEQ Figure \* ARABIC </w:instrText>
      </w:r>
      <w:r w:rsidRPr="004C6DFD">
        <w:rPr>
          <w:b/>
          <w:bCs/>
          <w:i w:val="0"/>
          <w:iCs w:val="0"/>
          <w:color w:val="auto"/>
        </w:rPr>
        <w:fldChar w:fldCharType="separate"/>
      </w:r>
      <w:r w:rsidR="0014387D">
        <w:rPr>
          <w:b/>
          <w:bCs/>
          <w:i w:val="0"/>
          <w:iCs w:val="0"/>
          <w:noProof/>
          <w:color w:val="auto"/>
        </w:rPr>
        <w:t>1</w:t>
      </w:r>
      <w:r w:rsidRPr="004C6DFD">
        <w:rPr>
          <w:b/>
          <w:bCs/>
          <w:i w:val="0"/>
          <w:iCs w:val="0"/>
          <w:color w:val="auto"/>
        </w:rPr>
        <w:fldChar w:fldCharType="end"/>
      </w:r>
      <w:r>
        <w:rPr>
          <w:b/>
          <w:bCs/>
          <w:i w:val="0"/>
          <w:iCs w:val="0"/>
          <w:color w:val="auto"/>
        </w:rPr>
        <w:t>.</w:t>
      </w:r>
      <w:r w:rsidRPr="004C6DFD">
        <w:rPr>
          <w:i w:val="0"/>
          <w:iCs w:val="0"/>
          <w:color w:val="auto"/>
        </w:rPr>
        <w:t xml:space="preserve"> Explained </w:t>
      </w:r>
      <w:r>
        <w:rPr>
          <w:i w:val="0"/>
          <w:iCs w:val="0"/>
          <w:color w:val="auto"/>
        </w:rPr>
        <w:t>v</w:t>
      </w:r>
      <w:r w:rsidRPr="004C6DFD">
        <w:rPr>
          <w:i w:val="0"/>
          <w:iCs w:val="0"/>
          <w:color w:val="auto"/>
        </w:rPr>
        <w:t xml:space="preserve">ariance by </w:t>
      </w:r>
      <w:r>
        <w:rPr>
          <w:i w:val="0"/>
          <w:iCs w:val="0"/>
          <w:color w:val="auto"/>
        </w:rPr>
        <w:t>p</w:t>
      </w:r>
      <w:r w:rsidRPr="004C6DFD">
        <w:rPr>
          <w:i w:val="0"/>
          <w:iCs w:val="0"/>
          <w:color w:val="auto"/>
        </w:rPr>
        <w:t xml:space="preserve">rincipal </w:t>
      </w:r>
      <w:r>
        <w:rPr>
          <w:i w:val="0"/>
          <w:iCs w:val="0"/>
          <w:color w:val="auto"/>
        </w:rPr>
        <w:t>c</w:t>
      </w:r>
      <w:r w:rsidRPr="004C6DFD">
        <w:rPr>
          <w:i w:val="0"/>
          <w:iCs w:val="0"/>
          <w:color w:val="auto"/>
        </w:rPr>
        <w:t>omponents</w:t>
      </w:r>
    </w:p>
    <w:p w14:paraId="562E637B" w14:textId="77777777" w:rsidR="00040254" w:rsidRPr="00040254" w:rsidRDefault="00040254" w:rsidP="00040254"/>
    <w:p w14:paraId="6B5E8947" w14:textId="4F9C5F65" w:rsidR="00FB424F" w:rsidRPr="004C6DFD" w:rsidRDefault="00FB424F" w:rsidP="00FB424F">
      <w:pPr>
        <w:pStyle w:val="Caption"/>
        <w:keepNext/>
        <w:spacing w:after="0"/>
        <w:jc w:val="center"/>
        <w:rPr>
          <w:i w:val="0"/>
          <w:iCs w:val="0"/>
          <w:color w:val="auto"/>
        </w:rPr>
      </w:pPr>
      <w:r w:rsidRPr="004C6DFD">
        <w:rPr>
          <w:b/>
          <w:bCs/>
          <w:i w:val="0"/>
          <w:iCs w:val="0"/>
          <w:color w:val="auto"/>
        </w:rPr>
        <w:t xml:space="preserve">TABLE </w:t>
      </w:r>
      <w:r w:rsidR="00963BD0" w:rsidRPr="004C6DFD">
        <w:rPr>
          <w:b/>
          <w:bCs/>
          <w:i w:val="0"/>
          <w:iCs w:val="0"/>
          <w:color w:val="auto"/>
        </w:rPr>
        <w:fldChar w:fldCharType="begin"/>
      </w:r>
      <w:r w:rsidR="00963BD0" w:rsidRPr="004C6DFD">
        <w:rPr>
          <w:b/>
          <w:bCs/>
          <w:i w:val="0"/>
          <w:iCs w:val="0"/>
          <w:color w:val="auto"/>
        </w:rPr>
        <w:instrText xml:space="preserve"> SEQ Table \* ARABIC </w:instrText>
      </w:r>
      <w:r w:rsidR="00963BD0" w:rsidRPr="004C6DFD">
        <w:rPr>
          <w:b/>
          <w:bCs/>
          <w:i w:val="0"/>
          <w:iCs w:val="0"/>
          <w:color w:val="auto"/>
        </w:rPr>
        <w:fldChar w:fldCharType="separate"/>
      </w:r>
      <w:r w:rsidR="0014387D">
        <w:rPr>
          <w:b/>
          <w:bCs/>
          <w:i w:val="0"/>
          <w:iCs w:val="0"/>
          <w:noProof/>
          <w:color w:val="auto"/>
        </w:rPr>
        <w:t>3</w:t>
      </w:r>
      <w:r w:rsidR="00963BD0" w:rsidRPr="004C6DFD">
        <w:rPr>
          <w:b/>
          <w:bCs/>
          <w:i w:val="0"/>
          <w:iCs w:val="0"/>
          <w:color w:val="auto"/>
        </w:rPr>
        <w:fldChar w:fldCharType="end"/>
      </w:r>
      <w:r w:rsidR="00D55205">
        <w:rPr>
          <w:b/>
          <w:bCs/>
          <w:i w:val="0"/>
          <w:iCs w:val="0"/>
          <w:color w:val="auto"/>
        </w:rPr>
        <w:t>.</w:t>
      </w:r>
      <w:r w:rsidRPr="004C6DFD">
        <w:rPr>
          <w:i w:val="0"/>
          <w:iCs w:val="0"/>
          <w:color w:val="auto"/>
        </w:rPr>
        <w:t xml:space="preserve"> Feature </w:t>
      </w:r>
      <w:r w:rsidR="00021872">
        <w:rPr>
          <w:i w:val="0"/>
          <w:iCs w:val="0"/>
          <w:color w:val="auto"/>
        </w:rPr>
        <w:t>c</w:t>
      </w:r>
      <w:r w:rsidRPr="004C6DFD">
        <w:rPr>
          <w:i w:val="0"/>
          <w:iCs w:val="0"/>
          <w:color w:val="auto"/>
        </w:rPr>
        <w:t xml:space="preserve">ontribution to the </w:t>
      </w:r>
      <w:r w:rsidR="00021872">
        <w:rPr>
          <w:i w:val="0"/>
          <w:iCs w:val="0"/>
          <w:color w:val="auto"/>
        </w:rPr>
        <w:t>f</w:t>
      </w:r>
      <w:r w:rsidRPr="004C6DFD">
        <w:rPr>
          <w:i w:val="0"/>
          <w:iCs w:val="0"/>
          <w:color w:val="auto"/>
        </w:rPr>
        <w:t xml:space="preserve">irst </w:t>
      </w:r>
      <w:r w:rsidR="00021872">
        <w:rPr>
          <w:i w:val="0"/>
          <w:iCs w:val="0"/>
          <w:color w:val="auto"/>
        </w:rPr>
        <w:t>p</w:t>
      </w:r>
      <w:r w:rsidRPr="004C6DFD">
        <w:rPr>
          <w:i w:val="0"/>
          <w:iCs w:val="0"/>
          <w:color w:val="auto"/>
        </w:rPr>
        <w:t xml:space="preserve">rincipal </w:t>
      </w:r>
      <w:r w:rsidR="00021872">
        <w:rPr>
          <w:i w:val="0"/>
          <w:iCs w:val="0"/>
          <w:color w:val="auto"/>
        </w:rPr>
        <w:t>c</w:t>
      </w:r>
      <w:r w:rsidRPr="004C6DFD">
        <w:rPr>
          <w:i w:val="0"/>
          <w:iCs w:val="0"/>
          <w:color w:val="auto"/>
        </w:rPr>
        <w:t>omponent</w:t>
      </w:r>
    </w:p>
    <w:tbl>
      <w:tblPr>
        <w:tblStyle w:val="TableGridLight"/>
        <w:tblW w:w="0" w:type="auto"/>
        <w:jc w:val="center"/>
        <w:tblLook w:val="04A0" w:firstRow="1" w:lastRow="0" w:firstColumn="1" w:lastColumn="0" w:noHBand="0" w:noVBand="1"/>
      </w:tblPr>
      <w:tblGrid>
        <w:gridCol w:w="1833"/>
        <w:gridCol w:w="994"/>
        <w:gridCol w:w="236"/>
        <w:gridCol w:w="1882"/>
        <w:gridCol w:w="1080"/>
      </w:tblGrid>
      <w:tr w:rsidR="00BA662C" w:rsidRPr="004C6DFD" w14:paraId="2D6E442F" w14:textId="69E27309" w:rsidTr="00BA662C">
        <w:trPr>
          <w:trHeight w:val="227"/>
          <w:jc w:val="center"/>
        </w:trPr>
        <w:tc>
          <w:tcPr>
            <w:tcW w:w="0" w:type="auto"/>
          </w:tcPr>
          <w:p w14:paraId="288E7A23" w14:textId="402CF4DC" w:rsidR="00BA662C" w:rsidRPr="004C6DFD" w:rsidRDefault="00BA662C" w:rsidP="00BA662C">
            <w:pPr>
              <w:pStyle w:val="Paragraph"/>
              <w:ind w:firstLine="0"/>
              <w:jc w:val="center"/>
              <w:rPr>
                <w:b/>
                <w:bCs/>
              </w:rPr>
            </w:pPr>
            <w:r w:rsidRPr="004C6DFD">
              <w:rPr>
                <w:b/>
                <w:bCs/>
              </w:rPr>
              <w:t>Numerical Feature</w:t>
            </w:r>
          </w:p>
        </w:tc>
        <w:tc>
          <w:tcPr>
            <w:tcW w:w="0" w:type="auto"/>
          </w:tcPr>
          <w:p w14:paraId="7CF06561" w14:textId="0804DEB7" w:rsidR="00BA662C" w:rsidRPr="004C6DFD" w:rsidRDefault="00BA662C" w:rsidP="00BA662C">
            <w:pPr>
              <w:pStyle w:val="Paragraph"/>
              <w:ind w:firstLine="0"/>
              <w:jc w:val="center"/>
              <w:rPr>
                <w:b/>
                <w:bCs/>
              </w:rPr>
            </w:pPr>
            <w:r w:rsidRPr="004C6DFD">
              <w:rPr>
                <w:b/>
                <w:bCs/>
              </w:rPr>
              <w:t>Variance</w:t>
            </w:r>
          </w:p>
        </w:tc>
        <w:tc>
          <w:tcPr>
            <w:tcW w:w="236" w:type="dxa"/>
          </w:tcPr>
          <w:p w14:paraId="5102AB25" w14:textId="77777777" w:rsidR="00BA662C" w:rsidRPr="004C6DFD" w:rsidRDefault="00BA662C" w:rsidP="00BA662C">
            <w:pPr>
              <w:pStyle w:val="Paragraph"/>
              <w:ind w:firstLine="0"/>
              <w:jc w:val="center"/>
              <w:rPr>
                <w:b/>
                <w:bCs/>
              </w:rPr>
            </w:pPr>
          </w:p>
        </w:tc>
        <w:tc>
          <w:tcPr>
            <w:tcW w:w="1882" w:type="dxa"/>
          </w:tcPr>
          <w:p w14:paraId="2C802A22" w14:textId="1E539D57" w:rsidR="00BA662C" w:rsidRPr="004C6DFD" w:rsidRDefault="00BA662C" w:rsidP="00BA662C">
            <w:pPr>
              <w:pStyle w:val="Paragraph"/>
              <w:ind w:firstLine="0"/>
              <w:jc w:val="center"/>
              <w:rPr>
                <w:b/>
                <w:bCs/>
              </w:rPr>
            </w:pPr>
            <w:r w:rsidRPr="004C6DFD">
              <w:rPr>
                <w:b/>
                <w:bCs/>
              </w:rPr>
              <w:t>Numerical Feature</w:t>
            </w:r>
          </w:p>
        </w:tc>
        <w:tc>
          <w:tcPr>
            <w:tcW w:w="1080" w:type="dxa"/>
          </w:tcPr>
          <w:p w14:paraId="2F641F6D" w14:textId="08C7CCD4" w:rsidR="00BA662C" w:rsidRPr="004C6DFD" w:rsidRDefault="00BA662C" w:rsidP="00BA662C">
            <w:pPr>
              <w:pStyle w:val="Paragraph"/>
              <w:ind w:firstLine="0"/>
              <w:jc w:val="center"/>
              <w:rPr>
                <w:b/>
                <w:bCs/>
              </w:rPr>
            </w:pPr>
            <w:r w:rsidRPr="004C6DFD">
              <w:rPr>
                <w:b/>
                <w:bCs/>
              </w:rPr>
              <w:t>Variance</w:t>
            </w:r>
          </w:p>
        </w:tc>
      </w:tr>
      <w:tr w:rsidR="00BA662C" w:rsidRPr="004C6DFD" w14:paraId="6926CC0E" w14:textId="2F165571" w:rsidTr="00BA662C">
        <w:trPr>
          <w:trHeight w:val="227"/>
          <w:jc w:val="center"/>
        </w:trPr>
        <w:tc>
          <w:tcPr>
            <w:tcW w:w="0" w:type="auto"/>
          </w:tcPr>
          <w:p w14:paraId="7A3A81FB" w14:textId="0822EA62" w:rsidR="00BA662C" w:rsidRPr="004C6DFD" w:rsidRDefault="00BA662C" w:rsidP="00BA662C">
            <w:pPr>
              <w:pStyle w:val="Paragraph"/>
              <w:ind w:firstLine="0"/>
              <w:jc w:val="center"/>
            </w:pPr>
            <w:r w:rsidRPr="004C6DFD">
              <w:t>loudness</w:t>
            </w:r>
          </w:p>
        </w:tc>
        <w:tc>
          <w:tcPr>
            <w:tcW w:w="0" w:type="auto"/>
          </w:tcPr>
          <w:p w14:paraId="31998241" w14:textId="1917CC1A" w:rsidR="00BA662C" w:rsidRPr="004C6DFD" w:rsidRDefault="00BA662C" w:rsidP="00BA662C">
            <w:pPr>
              <w:pStyle w:val="Paragraph"/>
              <w:ind w:firstLine="0"/>
              <w:jc w:val="center"/>
            </w:pPr>
            <w:r w:rsidRPr="004C6DFD">
              <w:t>0.557360</w:t>
            </w:r>
          </w:p>
        </w:tc>
        <w:tc>
          <w:tcPr>
            <w:tcW w:w="236" w:type="dxa"/>
          </w:tcPr>
          <w:p w14:paraId="540A509A" w14:textId="77777777" w:rsidR="00BA662C" w:rsidRPr="004C6DFD" w:rsidRDefault="00BA662C" w:rsidP="00BA662C">
            <w:pPr>
              <w:pStyle w:val="Paragraph"/>
              <w:ind w:firstLine="0"/>
              <w:jc w:val="center"/>
            </w:pPr>
          </w:p>
        </w:tc>
        <w:tc>
          <w:tcPr>
            <w:tcW w:w="1882" w:type="dxa"/>
          </w:tcPr>
          <w:p w14:paraId="7D9E6AB2" w14:textId="05D1824E" w:rsidR="00BA662C" w:rsidRPr="004C6DFD" w:rsidRDefault="00BA662C" w:rsidP="00BA662C">
            <w:pPr>
              <w:pStyle w:val="Paragraph"/>
              <w:ind w:firstLine="0"/>
              <w:jc w:val="center"/>
            </w:pPr>
            <w:r w:rsidRPr="004C6DFD">
              <w:t>danceability</w:t>
            </w:r>
          </w:p>
        </w:tc>
        <w:tc>
          <w:tcPr>
            <w:tcW w:w="1080" w:type="dxa"/>
          </w:tcPr>
          <w:p w14:paraId="06D8966A" w14:textId="5180A887" w:rsidR="00BA662C" w:rsidRPr="004C6DFD" w:rsidRDefault="00BA662C" w:rsidP="00BA662C">
            <w:pPr>
              <w:pStyle w:val="Paragraph"/>
              <w:ind w:firstLine="0"/>
              <w:jc w:val="center"/>
            </w:pPr>
            <w:r w:rsidRPr="004C6DFD">
              <w:t>0.163492</w:t>
            </w:r>
          </w:p>
        </w:tc>
      </w:tr>
      <w:tr w:rsidR="00BA662C" w:rsidRPr="004C6DFD" w14:paraId="5CB76444" w14:textId="3E0F0320" w:rsidTr="00BA662C">
        <w:trPr>
          <w:trHeight w:val="227"/>
          <w:jc w:val="center"/>
        </w:trPr>
        <w:tc>
          <w:tcPr>
            <w:tcW w:w="0" w:type="auto"/>
          </w:tcPr>
          <w:p w14:paraId="106F2A21" w14:textId="3E8655CB" w:rsidR="00BA662C" w:rsidRPr="004C6DFD" w:rsidRDefault="00BA662C" w:rsidP="00BA662C">
            <w:pPr>
              <w:pStyle w:val="Paragraph"/>
              <w:ind w:firstLine="0"/>
              <w:jc w:val="center"/>
            </w:pPr>
            <w:r w:rsidRPr="004C6DFD">
              <w:t>energy</w:t>
            </w:r>
          </w:p>
        </w:tc>
        <w:tc>
          <w:tcPr>
            <w:tcW w:w="0" w:type="auto"/>
          </w:tcPr>
          <w:p w14:paraId="13AFDCD4" w14:textId="40FDCB2D" w:rsidR="00BA662C" w:rsidRPr="004C6DFD" w:rsidRDefault="00BA662C" w:rsidP="00BA662C">
            <w:pPr>
              <w:pStyle w:val="Paragraph"/>
              <w:ind w:firstLine="0"/>
              <w:jc w:val="center"/>
            </w:pPr>
            <w:r w:rsidRPr="004C6DFD">
              <w:t>0.539118</w:t>
            </w:r>
          </w:p>
        </w:tc>
        <w:tc>
          <w:tcPr>
            <w:tcW w:w="236" w:type="dxa"/>
          </w:tcPr>
          <w:p w14:paraId="19322FCB" w14:textId="77777777" w:rsidR="00BA662C" w:rsidRPr="004C6DFD" w:rsidRDefault="00BA662C" w:rsidP="00BA662C">
            <w:pPr>
              <w:pStyle w:val="Paragraph"/>
              <w:ind w:firstLine="0"/>
              <w:jc w:val="center"/>
            </w:pPr>
          </w:p>
        </w:tc>
        <w:tc>
          <w:tcPr>
            <w:tcW w:w="1882" w:type="dxa"/>
          </w:tcPr>
          <w:p w14:paraId="0949BAD0" w14:textId="0EC0C0C2" w:rsidR="00BA662C" w:rsidRPr="004C6DFD" w:rsidRDefault="00BA662C" w:rsidP="00BA662C">
            <w:pPr>
              <w:pStyle w:val="Paragraph"/>
              <w:ind w:firstLine="0"/>
              <w:jc w:val="center"/>
            </w:pPr>
            <w:r w:rsidRPr="004C6DFD">
              <w:t>liveness</w:t>
            </w:r>
          </w:p>
        </w:tc>
        <w:tc>
          <w:tcPr>
            <w:tcW w:w="1080" w:type="dxa"/>
          </w:tcPr>
          <w:p w14:paraId="60F7B951" w14:textId="77777777" w:rsidR="00BA662C" w:rsidRPr="004C6DFD" w:rsidRDefault="00BA662C" w:rsidP="00BA662C">
            <w:pPr>
              <w:pStyle w:val="Paragraph"/>
              <w:ind w:firstLine="0"/>
              <w:jc w:val="center"/>
            </w:pPr>
          </w:p>
        </w:tc>
      </w:tr>
      <w:tr w:rsidR="00BA662C" w:rsidRPr="004C6DFD" w14:paraId="1E39B175" w14:textId="1A8D3856" w:rsidTr="00BA662C">
        <w:trPr>
          <w:trHeight w:val="227"/>
          <w:jc w:val="center"/>
        </w:trPr>
        <w:tc>
          <w:tcPr>
            <w:tcW w:w="0" w:type="auto"/>
          </w:tcPr>
          <w:p w14:paraId="028E67D6" w14:textId="42961C52" w:rsidR="00BA662C" w:rsidRPr="004C6DFD" w:rsidRDefault="00BA662C" w:rsidP="00BA662C">
            <w:pPr>
              <w:pStyle w:val="Paragraph"/>
              <w:ind w:firstLine="0"/>
              <w:jc w:val="center"/>
            </w:pPr>
            <w:r w:rsidRPr="004C6DFD">
              <w:t>valence</w:t>
            </w:r>
          </w:p>
        </w:tc>
        <w:tc>
          <w:tcPr>
            <w:tcW w:w="0" w:type="auto"/>
          </w:tcPr>
          <w:p w14:paraId="2C323C22" w14:textId="63684CFF" w:rsidR="00BA662C" w:rsidRPr="004C6DFD" w:rsidRDefault="00BA662C" w:rsidP="00BA662C">
            <w:pPr>
              <w:pStyle w:val="Paragraph"/>
              <w:ind w:firstLine="0"/>
              <w:jc w:val="center"/>
            </w:pPr>
            <w:r w:rsidRPr="004C6DFD">
              <w:t>0.351041</w:t>
            </w:r>
          </w:p>
        </w:tc>
        <w:tc>
          <w:tcPr>
            <w:tcW w:w="236" w:type="dxa"/>
          </w:tcPr>
          <w:p w14:paraId="4781BA39" w14:textId="77777777" w:rsidR="00BA662C" w:rsidRPr="004C6DFD" w:rsidRDefault="00BA662C" w:rsidP="00BA662C">
            <w:pPr>
              <w:pStyle w:val="Paragraph"/>
              <w:ind w:firstLine="0"/>
              <w:jc w:val="center"/>
            </w:pPr>
          </w:p>
        </w:tc>
        <w:tc>
          <w:tcPr>
            <w:tcW w:w="1882" w:type="dxa"/>
          </w:tcPr>
          <w:p w14:paraId="79C69B66" w14:textId="13AF837C" w:rsidR="00BA662C" w:rsidRPr="004C6DFD" w:rsidRDefault="00BA662C" w:rsidP="00BA662C">
            <w:pPr>
              <w:pStyle w:val="Paragraph"/>
              <w:ind w:firstLine="0"/>
              <w:jc w:val="center"/>
            </w:pPr>
            <w:r w:rsidRPr="004C6DFD">
              <w:t>duration_ms</w:t>
            </w:r>
          </w:p>
        </w:tc>
        <w:tc>
          <w:tcPr>
            <w:tcW w:w="1080" w:type="dxa"/>
          </w:tcPr>
          <w:p w14:paraId="36B701E7" w14:textId="77777777" w:rsidR="00BA662C" w:rsidRPr="004C6DFD" w:rsidRDefault="00BA662C" w:rsidP="00BA662C">
            <w:pPr>
              <w:pStyle w:val="Paragraph"/>
              <w:ind w:firstLine="0"/>
              <w:jc w:val="center"/>
            </w:pPr>
          </w:p>
        </w:tc>
      </w:tr>
      <w:tr w:rsidR="00BA662C" w:rsidRPr="004C6DFD" w14:paraId="260AF486" w14:textId="25D0B969" w:rsidTr="00BA662C">
        <w:trPr>
          <w:trHeight w:val="227"/>
          <w:jc w:val="center"/>
        </w:trPr>
        <w:tc>
          <w:tcPr>
            <w:tcW w:w="0" w:type="auto"/>
          </w:tcPr>
          <w:p w14:paraId="26599C77" w14:textId="13C94BE2" w:rsidR="00BA662C" w:rsidRPr="004C6DFD" w:rsidRDefault="00BA662C" w:rsidP="00BA662C">
            <w:pPr>
              <w:pStyle w:val="Paragraph"/>
              <w:ind w:firstLine="0"/>
              <w:jc w:val="center"/>
            </w:pPr>
            <w:r w:rsidRPr="004C6DFD">
              <w:t>speechiness</w:t>
            </w:r>
          </w:p>
        </w:tc>
        <w:tc>
          <w:tcPr>
            <w:tcW w:w="0" w:type="auto"/>
          </w:tcPr>
          <w:p w14:paraId="56D4353B" w14:textId="335EAFB3" w:rsidR="00BA662C" w:rsidRPr="004C6DFD" w:rsidRDefault="00BA662C" w:rsidP="00BA662C">
            <w:pPr>
              <w:pStyle w:val="Paragraph"/>
              <w:ind w:firstLine="0"/>
              <w:jc w:val="center"/>
            </w:pPr>
            <w:r w:rsidRPr="004C6DFD">
              <w:t>0.220118</w:t>
            </w:r>
          </w:p>
        </w:tc>
        <w:tc>
          <w:tcPr>
            <w:tcW w:w="236" w:type="dxa"/>
          </w:tcPr>
          <w:p w14:paraId="4F4B31C6" w14:textId="77777777" w:rsidR="00BA662C" w:rsidRPr="004C6DFD" w:rsidRDefault="00BA662C" w:rsidP="00BA662C">
            <w:pPr>
              <w:pStyle w:val="Paragraph"/>
              <w:ind w:firstLine="0"/>
              <w:jc w:val="center"/>
            </w:pPr>
          </w:p>
        </w:tc>
        <w:tc>
          <w:tcPr>
            <w:tcW w:w="1882" w:type="dxa"/>
          </w:tcPr>
          <w:p w14:paraId="0A7DA31F" w14:textId="4F53D794" w:rsidR="00BA662C" w:rsidRPr="004C6DFD" w:rsidRDefault="00BA662C" w:rsidP="00BA662C">
            <w:pPr>
              <w:pStyle w:val="Paragraph"/>
              <w:ind w:firstLine="0"/>
              <w:jc w:val="center"/>
            </w:pPr>
            <w:r w:rsidRPr="004C6DFD">
              <w:t>instrumentalness</w:t>
            </w:r>
          </w:p>
        </w:tc>
        <w:tc>
          <w:tcPr>
            <w:tcW w:w="1080" w:type="dxa"/>
          </w:tcPr>
          <w:p w14:paraId="5365B75A" w14:textId="77777777" w:rsidR="00BA662C" w:rsidRPr="004C6DFD" w:rsidRDefault="00BA662C" w:rsidP="00BA662C">
            <w:pPr>
              <w:pStyle w:val="Paragraph"/>
              <w:ind w:firstLine="0"/>
              <w:jc w:val="center"/>
            </w:pPr>
          </w:p>
        </w:tc>
      </w:tr>
      <w:tr w:rsidR="00BA662C" w:rsidRPr="004C6DFD" w14:paraId="7C4E0D0C" w14:textId="0037D91B" w:rsidTr="00BA662C">
        <w:trPr>
          <w:trHeight w:val="227"/>
          <w:jc w:val="center"/>
        </w:trPr>
        <w:tc>
          <w:tcPr>
            <w:tcW w:w="0" w:type="auto"/>
          </w:tcPr>
          <w:p w14:paraId="0D53753A" w14:textId="2C70EBA1" w:rsidR="00BA662C" w:rsidRPr="004C6DFD" w:rsidRDefault="00BA662C" w:rsidP="00BA662C">
            <w:pPr>
              <w:pStyle w:val="Paragraph"/>
              <w:ind w:firstLine="0"/>
              <w:jc w:val="center"/>
            </w:pPr>
            <w:r w:rsidRPr="004C6DFD">
              <w:t>tempo</w:t>
            </w:r>
          </w:p>
        </w:tc>
        <w:tc>
          <w:tcPr>
            <w:tcW w:w="0" w:type="auto"/>
          </w:tcPr>
          <w:p w14:paraId="55C4DC8E" w14:textId="5287306E" w:rsidR="00BA662C" w:rsidRPr="004C6DFD" w:rsidRDefault="00BA662C" w:rsidP="00BA662C">
            <w:pPr>
              <w:pStyle w:val="Paragraph"/>
              <w:ind w:firstLine="0"/>
              <w:jc w:val="center"/>
            </w:pPr>
            <w:r w:rsidRPr="004C6DFD">
              <w:t>0.215033</w:t>
            </w:r>
          </w:p>
        </w:tc>
        <w:tc>
          <w:tcPr>
            <w:tcW w:w="236" w:type="dxa"/>
          </w:tcPr>
          <w:p w14:paraId="1D96E0FB" w14:textId="77777777" w:rsidR="00BA662C" w:rsidRPr="004C6DFD" w:rsidRDefault="00BA662C" w:rsidP="00BA662C">
            <w:pPr>
              <w:pStyle w:val="Paragraph"/>
              <w:ind w:firstLine="0"/>
              <w:jc w:val="center"/>
            </w:pPr>
          </w:p>
        </w:tc>
        <w:tc>
          <w:tcPr>
            <w:tcW w:w="1882" w:type="dxa"/>
          </w:tcPr>
          <w:p w14:paraId="2095DF69" w14:textId="77777777" w:rsidR="00BA662C" w:rsidRPr="004C6DFD" w:rsidRDefault="00BA662C" w:rsidP="00BA662C">
            <w:pPr>
              <w:pStyle w:val="Paragraph"/>
              <w:ind w:firstLine="0"/>
              <w:jc w:val="center"/>
            </w:pPr>
          </w:p>
        </w:tc>
        <w:tc>
          <w:tcPr>
            <w:tcW w:w="1080" w:type="dxa"/>
          </w:tcPr>
          <w:p w14:paraId="79909960" w14:textId="77777777" w:rsidR="00BA662C" w:rsidRPr="004C6DFD" w:rsidRDefault="00BA662C" w:rsidP="00BA662C">
            <w:pPr>
              <w:pStyle w:val="Paragraph"/>
              <w:ind w:firstLine="0"/>
              <w:jc w:val="center"/>
            </w:pPr>
          </w:p>
        </w:tc>
      </w:tr>
    </w:tbl>
    <w:p w14:paraId="17189055" w14:textId="77777777" w:rsidR="00FB424F" w:rsidRPr="004C6DFD" w:rsidRDefault="00FB424F" w:rsidP="00910D92">
      <w:pPr>
        <w:pStyle w:val="Paragraph"/>
        <w:ind w:firstLine="0"/>
      </w:pPr>
    </w:p>
    <w:p w14:paraId="2E2070F8" w14:textId="1B5B6BD3" w:rsidR="004F1FCB" w:rsidRDefault="002B6C6F" w:rsidP="00C0334C">
      <w:pPr>
        <w:pStyle w:val="Paragraph"/>
      </w:pPr>
      <w:r w:rsidRPr="004C6DFD">
        <w:t>For better song clustering interpretation, features like “energy” and “danceability” reflect the overall feel or mood of a song, a new feature called “vibe” can be created to better capture the song’s liveliness and rhythmic character for clustering</w:t>
      </w:r>
      <w:r w:rsidR="00FB424F" w:rsidRPr="004C6DFD">
        <w:t xml:space="preserve">. </w:t>
      </w:r>
      <w:r w:rsidRPr="004C6DFD">
        <w:t>Features like “tempo” and “loudness” together define a song’s “intensity”, a feature called “intensity” is created to</w:t>
      </w:r>
      <w:r w:rsidR="00EB00D8" w:rsidRPr="004C6DFD">
        <w:t xml:space="preserve"> represent how dynamic or energetic a track is for improved song clustering</w:t>
      </w:r>
      <w:r w:rsidRPr="004C6DFD">
        <w:t>.</w:t>
      </w:r>
      <w:r w:rsidR="00EB00D8" w:rsidRPr="004C6DFD">
        <w:t xml:space="preserve"> </w:t>
      </w:r>
      <w:r w:rsidR="00FB424F" w:rsidRPr="004C6DFD">
        <w:t xml:space="preserve">Next, the elbow method graph is plotted to determine the appropriate K value, </w:t>
      </w:r>
      <w:r w:rsidR="00C0334C">
        <w:t xml:space="preserve">and </w:t>
      </w:r>
      <w:r w:rsidR="004F1FCB" w:rsidRPr="004C6DFD">
        <w:t xml:space="preserve">the optimal value of K </w:t>
      </w:r>
      <w:r w:rsidR="00C0334C">
        <w:t>is</w:t>
      </w:r>
      <w:r w:rsidR="004F1FCB" w:rsidRPr="004C6DFD">
        <w:t xml:space="preserve"> 3. Therefore, the K-Means algorithm will be trained according to 3 optimal clusters. Figure </w:t>
      </w:r>
      <w:r w:rsidR="000D3CF5">
        <w:t>2</w:t>
      </w:r>
      <w:r w:rsidR="004F1FCB" w:rsidRPr="004C6DFD">
        <w:t xml:space="preserve"> represents the scatterplot of K-Means Clustering of Songs with 3 optimal clusters.</w:t>
      </w:r>
    </w:p>
    <w:p w14:paraId="640326A0" w14:textId="77777777" w:rsidR="003D0A17" w:rsidRPr="004C6DFD" w:rsidRDefault="003D0A17" w:rsidP="00C0334C">
      <w:pPr>
        <w:pStyle w:val="Paragraph"/>
      </w:pPr>
    </w:p>
    <w:p w14:paraId="0F3D82D6" w14:textId="77777777" w:rsidR="006B4C1A" w:rsidRPr="004C6DFD" w:rsidRDefault="006B4C1A" w:rsidP="006B4C1A">
      <w:pPr>
        <w:pStyle w:val="Paragraph"/>
        <w:keepNext/>
        <w:jc w:val="center"/>
      </w:pPr>
      <w:r w:rsidRPr="004C6DFD">
        <w:rPr>
          <w:noProof/>
        </w:rPr>
        <w:drawing>
          <wp:inline distT="0" distB="0" distL="0" distR="0" wp14:anchorId="3EEFE3B0" wp14:editId="40DFD63D">
            <wp:extent cx="2108200" cy="1551431"/>
            <wp:effectExtent l="19050" t="19050" r="25400" b="10795"/>
            <wp:docPr id="1294885454" name="Picture 1" descr="A diagram of a number of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672583" name="Picture 1" descr="A diagram of a number of dots&#10;&#10;Description automatically generated"/>
                    <pic:cNvPicPr/>
                  </pic:nvPicPr>
                  <pic:blipFill>
                    <a:blip r:embed="rId14"/>
                    <a:stretch>
                      <a:fillRect/>
                    </a:stretch>
                  </pic:blipFill>
                  <pic:spPr>
                    <a:xfrm>
                      <a:off x="0" y="0"/>
                      <a:ext cx="2124108" cy="1563138"/>
                    </a:xfrm>
                    <a:prstGeom prst="rect">
                      <a:avLst/>
                    </a:prstGeom>
                    <a:ln>
                      <a:solidFill>
                        <a:schemeClr val="tx1"/>
                      </a:solidFill>
                    </a:ln>
                  </pic:spPr>
                </pic:pic>
              </a:graphicData>
            </a:graphic>
          </wp:inline>
        </w:drawing>
      </w:r>
    </w:p>
    <w:p w14:paraId="657DBDF6" w14:textId="5D92E5F0" w:rsidR="006B4C1A" w:rsidRPr="004C6DFD" w:rsidRDefault="006B4C1A" w:rsidP="006B4C1A">
      <w:pPr>
        <w:pStyle w:val="Caption"/>
        <w:jc w:val="center"/>
        <w:rPr>
          <w:i w:val="0"/>
          <w:iCs w:val="0"/>
          <w:color w:val="auto"/>
        </w:rPr>
      </w:pPr>
      <w:r w:rsidRPr="004C6DFD">
        <w:rPr>
          <w:b/>
          <w:bCs/>
          <w:i w:val="0"/>
          <w:iCs w:val="0"/>
          <w:color w:val="auto"/>
        </w:rPr>
        <w:t xml:space="preserve">FIGURE </w:t>
      </w:r>
      <w:r w:rsidR="00B06A2A" w:rsidRPr="004C6DFD">
        <w:rPr>
          <w:b/>
          <w:bCs/>
          <w:i w:val="0"/>
          <w:iCs w:val="0"/>
          <w:color w:val="auto"/>
        </w:rPr>
        <w:fldChar w:fldCharType="begin"/>
      </w:r>
      <w:r w:rsidR="00B06A2A" w:rsidRPr="004C6DFD">
        <w:rPr>
          <w:b/>
          <w:bCs/>
          <w:i w:val="0"/>
          <w:iCs w:val="0"/>
          <w:color w:val="auto"/>
        </w:rPr>
        <w:instrText xml:space="preserve"> SEQ Figure \* ARABIC </w:instrText>
      </w:r>
      <w:r w:rsidR="00B06A2A" w:rsidRPr="004C6DFD">
        <w:rPr>
          <w:b/>
          <w:bCs/>
          <w:i w:val="0"/>
          <w:iCs w:val="0"/>
          <w:color w:val="auto"/>
        </w:rPr>
        <w:fldChar w:fldCharType="separate"/>
      </w:r>
      <w:r w:rsidR="0014387D">
        <w:rPr>
          <w:b/>
          <w:bCs/>
          <w:i w:val="0"/>
          <w:iCs w:val="0"/>
          <w:noProof/>
          <w:color w:val="auto"/>
        </w:rPr>
        <w:t>2</w:t>
      </w:r>
      <w:r w:rsidR="00B06A2A" w:rsidRPr="004C6DFD">
        <w:rPr>
          <w:b/>
          <w:bCs/>
          <w:i w:val="0"/>
          <w:iCs w:val="0"/>
          <w:color w:val="auto"/>
        </w:rPr>
        <w:fldChar w:fldCharType="end"/>
      </w:r>
      <w:r w:rsidR="00D55205">
        <w:rPr>
          <w:b/>
          <w:bCs/>
          <w:i w:val="0"/>
          <w:iCs w:val="0"/>
          <w:color w:val="auto"/>
        </w:rPr>
        <w:t>.</w:t>
      </w:r>
      <w:r w:rsidRPr="004C6DFD">
        <w:rPr>
          <w:i w:val="0"/>
          <w:iCs w:val="0"/>
          <w:color w:val="auto"/>
        </w:rPr>
        <w:t xml:space="preserve"> K-Means </w:t>
      </w:r>
      <w:r w:rsidR="00021872">
        <w:rPr>
          <w:i w:val="0"/>
          <w:iCs w:val="0"/>
          <w:color w:val="auto"/>
        </w:rPr>
        <w:t>c</w:t>
      </w:r>
      <w:r w:rsidRPr="004C6DFD">
        <w:rPr>
          <w:i w:val="0"/>
          <w:iCs w:val="0"/>
          <w:color w:val="auto"/>
        </w:rPr>
        <w:t xml:space="preserve">lustering of </w:t>
      </w:r>
      <w:r w:rsidR="00021872">
        <w:rPr>
          <w:i w:val="0"/>
          <w:iCs w:val="0"/>
          <w:color w:val="auto"/>
        </w:rPr>
        <w:t>s</w:t>
      </w:r>
      <w:r w:rsidRPr="004C6DFD">
        <w:rPr>
          <w:i w:val="0"/>
          <w:iCs w:val="0"/>
          <w:color w:val="auto"/>
        </w:rPr>
        <w:t>ongs</w:t>
      </w:r>
    </w:p>
    <w:p w14:paraId="74CB4C50" w14:textId="4B434639" w:rsidR="006B4C1A" w:rsidRDefault="006B4C1A" w:rsidP="006B4C1A">
      <w:pPr>
        <w:pStyle w:val="Paragraph"/>
      </w:pPr>
      <w:r w:rsidRPr="004C6DFD">
        <w:t>Purple represents Cluster 0, turquoise represents Cluster 1, and yellow represents Cluster 2. Cluster 0 represents mid-energy, melancholic songs with some acoustic/instrumental elements, cluster 1 represents upbeat, danceable, and energetic songs, and cluster 2 represents low-energy, acoustic, or ambient-style music with a calm and mellow vibe. To evaluate the K-Means clusters,</w:t>
      </w:r>
      <w:r w:rsidR="00AC5A54" w:rsidRPr="004C6DFD">
        <w:t xml:space="preserve"> three types of evaluation metrics are computed. Silhouette coefficient, Davies-Bouldin, and Calinski and Harabasz score are used to evaluate the clustering. Table </w:t>
      </w:r>
      <w:r w:rsidR="000D3CF5">
        <w:t>4</w:t>
      </w:r>
      <w:r w:rsidR="00AC5A54" w:rsidRPr="004C6DFD">
        <w:t xml:space="preserve"> shows the computed score value for the clustering based on the K-Means clustering of songs.</w:t>
      </w:r>
    </w:p>
    <w:p w14:paraId="6614E605" w14:textId="77777777" w:rsidR="00EB6882" w:rsidRPr="004C6DFD" w:rsidRDefault="00EB6882" w:rsidP="006B4C1A">
      <w:pPr>
        <w:pStyle w:val="Paragraph"/>
      </w:pPr>
    </w:p>
    <w:p w14:paraId="1A6E7B75" w14:textId="52C30E03" w:rsidR="00A1068C" w:rsidRPr="004C6DFD" w:rsidRDefault="00A1068C" w:rsidP="00A1068C">
      <w:pPr>
        <w:pStyle w:val="Caption"/>
        <w:keepNext/>
        <w:spacing w:after="0"/>
        <w:jc w:val="center"/>
        <w:rPr>
          <w:i w:val="0"/>
          <w:iCs w:val="0"/>
          <w:color w:val="auto"/>
        </w:rPr>
      </w:pPr>
      <w:r w:rsidRPr="004C6DFD">
        <w:rPr>
          <w:b/>
          <w:bCs/>
          <w:i w:val="0"/>
          <w:iCs w:val="0"/>
          <w:color w:val="auto"/>
        </w:rPr>
        <w:t xml:space="preserve">TABLE </w:t>
      </w:r>
      <w:r w:rsidR="00963BD0" w:rsidRPr="004C6DFD">
        <w:rPr>
          <w:b/>
          <w:bCs/>
          <w:i w:val="0"/>
          <w:iCs w:val="0"/>
          <w:color w:val="auto"/>
        </w:rPr>
        <w:fldChar w:fldCharType="begin"/>
      </w:r>
      <w:r w:rsidR="00963BD0" w:rsidRPr="004C6DFD">
        <w:rPr>
          <w:b/>
          <w:bCs/>
          <w:i w:val="0"/>
          <w:iCs w:val="0"/>
          <w:color w:val="auto"/>
        </w:rPr>
        <w:instrText xml:space="preserve"> SEQ Table \* ARABIC </w:instrText>
      </w:r>
      <w:r w:rsidR="00963BD0" w:rsidRPr="004C6DFD">
        <w:rPr>
          <w:b/>
          <w:bCs/>
          <w:i w:val="0"/>
          <w:iCs w:val="0"/>
          <w:color w:val="auto"/>
        </w:rPr>
        <w:fldChar w:fldCharType="separate"/>
      </w:r>
      <w:r w:rsidR="0014387D">
        <w:rPr>
          <w:b/>
          <w:bCs/>
          <w:i w:val="0"/>
          <w:iCs w:val="0"/>
          <w:noProof/>
          <w:color w:val="auto"/>
        </w:rPr>
        <w:t>4</w:t>
      </w:r>
      <w:r w:rsidR="00963BD0" w:rsidRPr="004C6DFD">
        <w:rPr>
          <w:b/>
          <w:bCs/>
          <w:i w:val="0"/>
          <w:iCs w:val="0"/>
          <w:color w:val="auto"/>
        </w:rPr>
        <w:fldChar w:fldCharType="end"/>
      </w:r>
      <w:r w:rsidR="00D55205">
        <w:rPr>
          <w:b/>
          <w:bCs/>
          <w:i w:val="0"/>
          <w:iCs w:val="0"/>
          <w:color w:val="auto"/>
        </w:rPr>
        <w:t>.</w:t>
      </w:r>
      <w:r w:rsidRPr="004C6DFD">
        <w:rPr>
          <w:i w:val="0"/>
          <w:iCs w:val="0"/>
          <w:color w:val="auto"/>
        </w:rPr>
        <w:t xml:space="preserve"> </w:t>
      </w:r>
      <w:r w:rsidR="00D55205" w:rsidRPr="004C6DFD">
        <w:rPr>
          <w:i w:val="0"/>
          <w:iCs w:val="0"/>
          <w:color w:val="auto"/>
        </w:rPr>
        <w:t>Evaluation of</w:t>
      </w:r>
      <w:r w:rsidRPr="004C6DFD">
        <w:rPr>
          <w:i w:val="0"/>
          <w:iCs w:val="0"/>
          <w:color w:val="auto"/>
        </w:rPr>
        <w:t xml:space="preserve"> </w:t>
      </w:r>
      <w:r w:rsidR="00021872">
        <w:rPr>
          <w:i w:val="0"/>
          <w:iCs w:val="0"/>
          <w:color w:val="auto"/>
        </w:rPr>
        <w:t>m</w:t>
      </w:r>
      <w:r w:rsidRPr="004C6DFD">
        <w:rPr>
          <w:i w:val="0"/>
          <w:iCs w:val="0"/>
          <w:color w:val="auto"/>
        </w:rPr>
        <w:t xml:space="preserve">etric </w:t>
      </w:r>
      <w:r w:rsidR="00021872">
        <w:rPr>
          <w:i w:val="0"/>
          <w:iCs w:val="0"/>
          <w:color w:val="auto"/>
        </w:rPr>
        <w:t>s</w:t>
      </w:r>
      <w:r w:rsidRPr="004C6DFD">
        <w:rPr>
          <w:i w:val="0"/>
          <w:iCs w:val="0"/>
          <w:color w:val="auto"/>
        </w:rPr>
        <w:t xml:space="preserve">cores for K-Means </w:t>
      </w:r>
      <w:r w:rsidR="00021872">
        <w:rPr>
          <w:i w:val="0"/>
          <w:iCs w:val="0"/>
          <w:color w:val="auto"/>
        </w:rPr>
        <w:t>c</w:t>
      </w:r>
      <w:r w:rsidRPr="004C6DFD">
        <w:rPr>
          <w:i w:val="0"/>
          <w:iCs w:val="0"/>
          <w:color w:val="auto"/>
        </w:rPr>
        <w:t xml:space="preserve">lustering of </w:t>
      </w:r>
      <w:r w:rsidR="00021872">
        <w:rPr>
          <w:i w:val="0"/>
          <w:iCs w:val="0"/>
          <w:color w:val="auto"/>
        </w:rPr>
        <w:t>s</w:t>
      </w:r>
      <w:r w:rsidRPr="004C6DFD">
        <w:rPr>
          <w:i w:val="0"/>
          <w:iCs w:val="0"/>
          <w:color w:val="auto"/>
        </w:rPr>
        <w:t>ongs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4C6DFD" w:rsidRPr="004C6DFD" w14:paraId="0807FAA2" w14:textId="77777777" w:rsidTr="003107AC">
        <w:tc>
          <w:tcPr>
            <w:tcW w:w="4675" w:type="dxa"/>
            <w:tcBorders>
              <w:top w:val="single" w:sz="4" w:space="0" w:color="auto"/>
              <w:bottom w:val="single" w:sz="4" w:space="0" w:color="auto"/>
            </w:tcBorders>
          </w:tcPr>
          <w:p w14:paraId="75ECE8F9" w14:textId="75BE65E5" w:rsidR="00AC5A54" w:rsidRPr="004C6DFD" w:rsidRDefault="00AC5A54" w:rsidP="00AC5A54">
            <w:pPr>
              <w:pStyle w:val="Paragraph"/>
              <w:ind w:firstLine="0"/>
              <w:jc w:val="center"/>
              <w:rPr>
                <w:b/>
                <w:bCs/>
              </w:rPr>
            </w:pPr>
            <w:r w:rsidRPr="004C6DFD">
              <w:rPr>
                <w:b/>
                <w:bCs/>
              </w:rPr>
              <w:t>Evaluation Method</w:t>
            </w:r>
          </w:p>
        </w:tc>
        <w:tc>
          <w:tcPr>
            <w:tcW w:w="4675" w:type="dxa"/>
            <w:tcBorders>
              <w:top w:val="single" w:sz="4" w:space="0" w:color="auto"/>
              <w:bottom w:val="single" w:sz="4" w:space="0" w:color="auto"/>
            </w:tcBorders>
          </w:tcPr>
          <w:p w14:paraId="1CB28794" w14:textId="28E27FF6" w:rsidR="00AC5A54" w:rsidRPr="004C6DFD" w:rsidRDefault="00AC5A54" w:rsidP="00AC5A54">
            <w:pPr>
              <w:pStyle w:val="Paragraph"/>
              <w:ind w:firstLine="0"/>
              <w:jc w:val="center"/>
              <w:rPr>
                <w:b/>
                <w:bCs/>
              </w:rPr>
            </w:pPr>
            <w:r w:rsidRPr="004C6DFD">
              <w:rPr>
                <w:b/>
                <w:bCs/>
              </w:rPr>
              <w:t>Score</w:t>
            </w:r>
          </w:p>
        </w:tc>
      </w:tr>
      <w:tr w:rsidR="004C6DFD" w:rsidRPr="004C6DFD" w14:paraId="473B6FBE" w14:textId="77777777" w:rsidTr="003107AC">
        <w:tc>
          <w:tcPr>
            <w:tcW w:w="4675" w:type="dxa"/>
            <w:tcBorders>
              <w:top w:val="single" w:sz="4" w:space="0" w:color="auto"/>
            </w:tcBorders>
          </w:tcPr>
          <w:p w14:paraId="3526BF5E" w14:textId="4FCFE315" w:rsidR="00AC5A54" w:rsidRPr="004C6DFD" w:rsidRDefault="00AC5A54" w:rsidP="00A1068C">
            <w:pPr>
              <w:pStyle w:val="Paragraph"/>
              <w:ind w:firstLine="0"/>
              <w:jc w:val="center"/>
            </w:pPr>
            <w:r w:rsidRPr="004C6DFD">
              <w:t>Silhouette Coefficient</w:t>
            </w:r>
          </w:p>
        </w:tc>
        <w:tc>
          <w:tcPr>
            <w:tcW w:w="4675" w:type="dxa"/>
            <w:tcBorders>
              <w:top w:val="single" w:sz="4" w:space="0" w:color="auto"/>
            </w:tcBorders>
          </w:tcPr>
          <w:p w14:paraId="2A883A90" w14:textId="56A2C6B8" w:rsidR="00AC5A54" w:rsidRPr="004C6DFD" w:rsidRDefault="00AC5A54" w:rsidP="00AC5A54">
            <w:pPr>
              <w:pStyle w:val="Paragraph"/>
              <w:ind w:firstLine="0"/>
              <w:jc w:val="center"/>
            </w:pPr>
            <w:r w:rsidRPr="004C6DFD">
              <w:t>0.38</w:t>
            </w:r>
          </w:p>
        </w:tc>
      </w:tr>
      <w:tr w:rsidR="004C6DFD" w:rsidRPr="004C6DFD" w14:paraId="585197F4" w14:textId="77777777" w:rsidTr="003107AC">
        <w:tc>
          <w:tcPr>
            <w:tcW w:w="4675" w:type="dxa"/>
          </w:tcPr>
          <w:p w14:paraId="4E3AA629" w14:textId="7547805B" w:rsidR="00AC5A54" w:rsidRPr="004C6DFD" w:rsidRDefault="00AC5A54" w:rsidP="00A1068C">
            <w:pPr>
              <w:pStyle w:val="Paragraph"/>
              <w:ind w:firstLine="0"/>
              <w:jc w:val="center"/>
            </w:pPr>
            <w:r w:rsidRPr="004C6DFD">
              <w:t>Davies-Bouldin</w:t>
            </w:r>
          </w:p>
        </w:tc>
        <w:tc>
          <w:tcPr>
            <w:tcW w:w="4675" w:type="dxa"/>
          </w:tcPr>
          <w:p w14:paraId="3B056071" w14:textId="3DAE5DD5" w:rsidR="00AC5A54" w:rsidRPr="004C6DFD" w:rsidRDefault="00AC5A54" w:rsidP="00AC5A54">
            <w:pPr>
              <w:pStyle w:val="Paragraph"/>
              <w:ind w:firstLine="0"/>
              <w:jc w:val="center"/>
            </w:pPr>
            <w:r w:rsidRPr="004C6DFD">
              <w:t>0.89</w:t>
            </w:r>
          </w:p>
        </w:tc>
      </w:tr>
      <w:tr w:rsidR="00AC5A54" w:rsidRPr="004C6DFD" w14:paraId="5644DA3A" w14:textId="77777777" w:rsidTr="003107AC">
        <w:tc>
          <w:tcPr>
            <w:tcW w:w="4675" w:type="dxa"/>
            <w:tcBorders>
              <w:bottom w:val="single" w:sz="4" w:space="0" w:color="auto"/>
            </w:tcBorders>
          </w:tcPr>
          <w:p w14:paraId="4D3F61BA" w14:textId="53141A32" w:rsidR="00AC5A54" w:rsidRPr="004C6DFD" w:rsidRDefault="00AC5A54" w:rsidP="00A1068C">
            <w:pPr>
              <w:pStyle w:val="Paragraph"/>
              <w:ind w:firstLine="0"/>
              <w:jc w:val="center"/>
            </w:pPr>
            <w:r w:rsidRPr="004C6DFD">
              <w:t>Calinski and Harabasz</w:t>
            </w:r>
          </w:p>
        </w:tc>
        <w:tc>
          <w:tcPr>
            <w:tcW w:w="4675" w:type="dxa"/>
            <w:tcBorders>
              <w:bottom w:val="single" w:sz="4" w:space="0" w:color="auto"/>
            </w:tcBorders>
          </w:tcPr>
          <w:p w14:paraId="1395009A" w14:textId="655277D0" w:rsidR="00AC5A54" w:rsidRPr="004C6DFD" w:rsidRDefault="00AC5A54" w:rsidP="00AC5A54">
            <w:pPr>
              <w:pStyle w:val="Paragraph"/>
              <w:ind w:firstLine="0"/>
              <w:jc w:val="center"/>
            </w:pPr>
            <w:r w:rsidRPr="004C6DFD">
              <w:t>43404.05</w:t>
            </w:r>
          </w:p>
        </w:tc>
      </w:tr>
    </w:tbl>
    <w:p w14:paraId="153F93AA" w14:textId="77777777" w:rsidR="00AC5A54" w:rsidRPr="004C6DFD" w:rsidRDefault="00AC5A54" w:rsidP="00AC5A54">
      <w:pPr>
        <w:pStyle w:val="Paragraph"/>
        <w:ind w:firstLine="0"/>
      </w:pPr>
    </w:p>
    <w:p w14:paraId="4AE5BDA4" w14:textId="42A24D0B" w:rsidR="00A1068C" w:rsidRDefault="00A1068C" w:rsidP="00A1068C">
      <w:pPr>
        <w:pStyle w:val="Paragraph"/>
      </w:pPr>
      <w:r w:rsidRPr="004C6DFD">
        <w:t xml:space="preserve">According to Table </w:t>
      </w:r>
      <w:r w:rsidR="000D3CF5">
        <w:t>4</w:t>
      </w:r>
      <w:r w:rsidRPr="004C6DFD">
        <w:t xml:space="preserve">, a silhouette score of 0.38 suggests that the data points are moderately clustered. However, this also indicates that the data points are slightly overlapping with another cluster, which means that the data points are close to the decision boundary of the neighboring clusters. A Davies-Bouldin Score of 0.89 indicates that the clusters are relatively well-separated and compact. A score below 1.0 is often considered good in practical clustering applications. However, a lower value closer to zero will be more ideal as that indicates the clusters are better-defined and distinct. A Calinski and Harabasz (CH) index of 43404.05 is relatively high. This indicates that the clusters are indeed well-separated and data points within each cluster are compact and closely related. The Calinski and Harabasz score is well reflected with the Davies-Bouldin score. </w:t>
      </w:r>
      <w:r w:rsidR="001810B8" w:rsidRPr="004C6DFD">
        <w:t>Therefore,</w:t>
      </w:r>
      <w:r w:rsidR="00706740" w:rsidRPr="004C6DFD">
        <w:t xml:space="preserve"> they</w:t>
      </w:r>
      <w:r w:rsidRPr="004C6DFD">
        <w:t xml:space="preserve"> suggest a strong clustering performance, with well-separated and compact clusters.</w:t>
      </w:r>
    </w:p>
    <w:p w14:paraId="5F12CE9B" w14:textId="5B7B02EC" w:rsidR="00736522" w:rsidRPr="004C6DFD" w:rsidRDefault="00C923CE" w:rsidP="00EE7F4D">
      <w:pPr>
        <w:pStyle w:val="Heading2"/>
      </w:pPr>
      <w:r w:rsidRPr="004C6DFD">
        <w:t>Song Feature Embedding Model</w:t>
      </w:r>
    </w:p>
    <w:p w14:paraId="53ECB149" w14:textId="66951A74" w:rsidR="00736522" w:rsidRDefault="00021245" w:rsidP="00736522">
      <w:pPr>
        <w:pStyle w:val="Paragraph"/>
      </w:pPr>
      <w:r w:rsidRPr="004C6DFD">
        <w:t xml:space="preserve">Figure </w:t>
      </w:r>
      <w:r w:rsidR="000D3CF5">
        <w:t>3</w:t>
      </w:r>
      <w:r w:rsidRPr="004C6DFD">
        <w:t xml:space="preserve"> shows the top 10 recommended songs based on the reference input song given by a user</w:t>
      </w:r>
      <w:r w:rsidR="00706740">
        <w:t xml:space="preserve"> </w:t>
      </w:r>
      <w:r w:rsidR="00736522" w:rsidRPr="004C6DFD">
        <w:t>called Fix You</w:t>
      </w:r>
      <w:r w:rsidR="00D74FAC" w:rsidRPr="004C6DFD">
        <w:rPr>
          <w:rStyle w:val="FootnoteReference"/>
        </w:rPr>
        <w:footnoteReference w:id="3"/>
      </w:r>
      <w:r w:rsidR="00736522" w:rsidRPr="004C6DFD">
        <w:t>, by the popular British rock band, Coldplay.</w:t>
      </w:r>
      <w:r w:rsidR="00706740">
        <w:t xml:space="preserve"> The</w:t>
      </w:r>
      <w:r w:rsidR="00706740" w:rsidRPr="004C6DFD">
        <w:t xml:space="preserve"> recommended songs appear relevant by genre, and their accuracy is evaluated by computing the average cosine similarity scores based on the generated song embeddings between each recommended song and the user’s input song.</w:t>
      </w:r>
    </w:p>
    <w:p w14:paraId="2274C34A" w14:textId="77777777" w:rsidR="00A766A7" w:rsidRPr="004C6DFD" w:rsidRDefault="00A766A7" w:rsidP="00736522">
      <w:pPr>
        <w:pStyle w:val="Paragraph"/>
      </w:pPr>
    </w:p>
    <w:p w14:paraId="6B2B7733" w14:textId="77777777" w:rsidR="00736522" w:rsidRPr="004C6DFD" w:rsidRDefault="00736522" w:rsidP="00736522">
      <w:pPr>
        <w:pStyle w:val="Paragraph"/>
        <w:keepNext/>
        <w:jc w:val="center"/>
      </w:pPr>
      <w:r w:rsidRPr="004C6DFD">
        <w:rPr>
          <w:noProof/>
        </w:rPr>
        <w:drawing>
          <wp:inline distT="0" distB="0" distL="0" distR="0" wp14:anchorId="30026CEC" wp14:editId="097775E9">
            <wp:extent cx="2549115" cy="1701800"/>
            <wp:effectExtent l="19050" t="19050" r="22860" b="12700"/>
            <wp:docPr id="209327439"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012008" name="Picture 1" descr="A screenshot of a computer screen&#10;&#10;Description automatically generated"/>
                    <pic:cNvPicPr/>
                  </pic:nvPicPr>
                  <pic:blipFill>
                    <a:blip r:embed="rId15"/>
                    <a:stretch>
                      <a:fillRect/>
                    </a:stretch>
                  </pic:blipFill>
                  <pic:spPr>
                    <a:xfrm>
                      <a:off x="0" y="0"/>
                      <a:ext cx="2567304" cy="1713943"/>
                    </a:xfrm>
                    <a:prstGeom prst="rect">
                      <a:avLst/>
                    </a:prstGeom>
                    <a:ln>
                      <a:solidFill>
                        <a:schemeClr val="bg1"/>
                      </a:solidFill>
                    </a:ln>
                  </pic:spPr>
                </pic:pic>
              </a:graphicData>
            </a:graphic>
          </wp:inline>
        </w:drawing>
      </w:r>
    </w:p>
    <w:p w14:paraId="244731EA" w14:textId="21F5A19B" w:rsidR="00736522" w:rsidRPr="004C6DFD" w:rsidRDefault="00736522" w:rsidP="00736522">
      <w:pPr>
        <w:pStyle w:val="Caption"/>
        <w:jc w:val="center"/>
        <w:rPr>
          <w:i w:val="0"/>
          <w:iCs w:val="0"/>
          <w:color w:val="auto"/>
        </w:rPr>
      </w:pPr>
      <w:r w:rsidRPr="004C6DFD">
        <w:rPr>
          <w:b/>
          <w:bCs/>
          <w:i w:val="0"/>
          <w:iCs w:val="0"/>
          <w:color w:val="auto"/>
        </w:rPr>
        <w:t xml:space="preserve">FIGURE </w:t>
      </w:r>
      <w:r w:rsidR="00B06A2A" w:rsidRPr="004C6DFD">
        <w:rPr>
          <w:b/>
          <w:bCs/>
          <w:i w:val="0"/>
          <w:iCs w:val="0"/>
          <w:color w:val="auto"/>
        </w:rPr>
        <w:fldChar w:fldCharType="begin"/>
      </w:r>
      <w:r w:rsidR="00B06A2A" w:rsidRPr="004C6DFD">
        <w:rPr>
          <w:b/>
          <w:bCs/>
          <w:i w:val="0"/>
          <w:iCs w:val="0"/>
          <w:color w:val="auto"/>
        </w:rPr>
        <w:instrText xml:space="preserve"> SEQ Figure \* ARABIC </w:instrText>
      </w:r>
      <w:r w:rsidR="00B06A2A" w:rsidRPr="004C6DFD">
        <w:rPr>
          <w:b/>
          <w:bCs/>
          <w:i w:val="0"/>
          <w:iCs w:val="0"/>
          <w:color w:val="auto"/>
        </w:rPr>
        <w:fldChar w:fldCharType="separate"/>
      </w:r>
      <w:r w:rsidR="0014387D">
        <w:rPr>
          <w:b/>
          <w:bCs/>
          <w:i w:val="0"/>
          <w:iCs w:val="0"/>
          <w:noProof/>
          <w:color w:val="auto"/>
        </w:rPr>
        <w:t>3</w:t>
      </w:r>
      <w:r w:rsidR="00B06A2A" w:rsidRPr="004C6DFD">
        <w:rPr>
          <w:b/>
          <w:bCs/>
          <w:i w:val="0"/>
          <w:iCs w:val="0"/>
          <w:color w:val="auto"/>
        </w:rPr>
        <w:fldChar w:fldCharType="end"/>
      </w:r>
      <w:r w:rsidR="00D55205">
        <w:rPr>
          <w:b/>
          <w:bCs/>
          <w:i w:val="0"/>
          <w:iCs w:val="0"/>
          <w:color w:val="auto"/>
        </w:rPr>
        <w:t>.</w:t>
      </w:r>
      <w:r w:rsidRPr="004C6DFD">
        <w:rPr>
          <w:i w:val="0"/>
          <w:iCs w:val="0"/>
          <w:color w:val="auto"/>
        </w:rPr>
        <w:t xml:space="preserve"> Recommended </w:t>
      </w:r>
      <w:r w:rsidR="00021872">
        <w:rPr>
          <w:i w:val="0"/>
          <w:iCs w:val="0"/>
          <w:color w:val="auto"/>
        </w:rPr>
        <w:t>s</w:t>
      </w:r>
      <w:r w:rsidRPr="004C6DFD">
        <w:rPr>
          <w:i w:val="0"/>
          <w:iCs w:val="0"/>
          <w:color w:val="auto"/>
        </w:rPr>
        <w:t>ongs based on Fix You by Coldplay</w:t>
      </w:r>
    </w:p>
    <w:p w14:paraId="7715C87C" w14:textId="1ADB2C0E" w:rsidR="00C0334C" w:rsidRPr="004C6DFD" w:rsidRDefault="00E321C9" w:rsidP="003F6CE5">
      <w:pPr>
        <w:pStyle w:val="Paragraph"/>
      </w:pPr>
      <w:r w:rsidRPr="004C6DFD">
        <w:t>T</w:t>
      </w:r>
      <w:r w:rsidR="00A26EFE" w:rsidRPr="004C6DFD">
        <w:t xml:space="preserve">he </w:t>
      </w:r>
      <w:r w:rsidRPr="004C6DFD">
        <w:t>computed</w:t>
      </w:r>
      <w:r w:rsidR="00A26EFE" w:rsidRPr="004C6DFD">
        <w:t xml:space="preserve"> average cosine similarity score is 0.9867. A cosine similarity </w:t>
      </w:r>
      <w:r w:rsidR="00C0334C" w:rsidRPr="004C6DFD">
        <w:t>scores</w:t>
      </w:r>
      <w:r w:rsidR="00A26EFE" w:rsidRPr="004C6DFD">
        <w:t xml:space="preserve"> close to 1 means that the list of recommended songs and the song input by the user have high similarities. This suggests that the song embeddings generated by the BERT model can accurately recommend similar and relevant songs to users based on their input song characteristics. </w:t>
      </w:r>
    </w:p>
    <w:p w14:paraId="6438E868" w14:textId="58C21A05" w:rsidR="003D795F" w:rsidRPr="004C6DFD" w:rsidRDefault="00ED4B78" w:rsidP="00EE7F4D">
      <w:pPr>
        <w:pStyle w:val="Heading1"/>
      </w:pPr>
      <w:r w:rsidRPr="004C6DFD">
        <w:t>Hybrid Approach (Song Clustering + Embeddings) Recommendation</w:t>
      </w:r>
    </w:p>
    <w:p w14:paraId="3E868C7D" w14:textId="5B07D64A" w:rsidR="00552FAC" w:rsidRDefault="00552FAC" w:rsidP="00552FAC">
      <w:pPr>
        <w:pStyle w:val="Paragraph"/>
      </w:pPr>
      <w:r w:rsidRPr="004C6DFD">
        <w:t xml:space="preserve">Figure </w:t>
      </w:r>
      <w:r w:rsidR="007A65B6">
        <w:t>4</w:t>
      </w:r>
      <w:r w:rsidRPr="004C6DFD">
        <w:t xml:space="preserve"> shows the comparison of the list of recommended songs by BERT embeddings with the list of recommended songs generated by the hybrid approach (song cluster + embeddings) song recommendation based on the input song, </w:t>
      </w:r>
      <w:r w:rsidRPr="008B5E1F">
        <w:t>Fix You</w:t>
      </w:r>
      <w:r w:rsidRPr="004C6DFD">
        <w:t xml:space="preserve"> by Coldplay.</w:t>
      </w:r>
    </w:p>
    <w:p w14:paraId="3566E868" w14:textId="77777777" w:rsidR="00040254" w:rsidRDefault="00040254" w:rsidP="00040254">
      <w:pPr>
        <w:pStyle w:val="Paragraph"/>
      </w:pPr>
      <w:r>
        <w:t xml:space="preserve">The hybrid song recommendation approach, which combines clustering and embeddings, suggests similar songs across more artists and genres compared to BERT-based recommendations. It captures diverse tracks like “The Tourist” by Radiohead from the reggae genre, with relevance supported by the average cosine similarity scores of 0.9860. </w:t>
      </w:r>
      <w:r w:rsidRPr="004C6DFD">
        <w:t>Though the average cosine similarity score for the hybrid approach song recommendation is slightly lower compared to the average cosine similarity score for the BERT</w:t>
      </w:r>
      <w:r>
        <w:t>-based</w:t>
      </w:r>
      <w:r w:rsidRPr="004C6DFD">
        <w:t xml:space="preserve"> embeddings recommended songs, the list of top </w:t>
      </w:r>
      <w:r w:rsidRPr="004C6DFD">
        <w:lastRenderedPageBreak/>
        <w:t>recommended songs generated by the hybrid song recommendation algorithm proved to have more variation of artists and it is also able to recommend songs across different genres. Hence, this encourages music listeners to explore, discover, and enjoy songs from diverse genres and artists that share similarities with their favorite artist.</w:t>
      </w:r>
    </w:p>
    <w:p w14:paraId="7D91038F" w14:textId="77777777" w:rsidR="00552FAC" w:rsidRPr="004C6DFD" w:rsidRDefault="00552FAC" w:rsidP="00552FAC">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4C6DFD" w:rsidRPr="004C6DFD" w14:paraId="40489E17" w14:textId="77777777" w:rsidTr="000971AA">
        <w:tc>
          <w:tcPr>
            <w:tcW w:w="4675" w:type="dxa"/>
          </w:tcPr>
          <w:p w14:paraId="1088E117" w14:textId="12CBD0C9" w:rsidR="00552FAC" w:rsidRPr="004C6DFD" w:rsidRDefault="00552FAC" w:rsidP="000971AA">
            <w:pPr>
              <w:pStyle w:val="Paragraph"/>
              <w:ind w:firstLine="0"/>
            </w:pPr>
            <w:r w:rsidRPr="004C6DFD">
              <w:t>BERT</w:t>
            </w:r>
            <w:r w:rsidR="00A252EE">
              <w:t>-based</w:t>
            </w:r>
            <w:r w:rsidRPr="004C6DFD">
              <w:t xml:space="preserve"> Embeddings Recommended Songs:</w:t>
            </w:r>
          </w:p>
        </w:tc>
        <w:tc>
          <w:tcPr>
            <w:tcW w:w="4675" w:type="dxa"/>
          </w:tcPr>
          <w:p w14:paraId="6E2FF14A" w14:textId="77777777" w:rsidR="00552FAC" w:rsidRPr="004C6DFD" w:rsidRDefault="00552FAC" w:rsidP="000971AA">
            <w:pPr>
              <w:pStyle w:val="Paragraph"/>
              <w:ind w:firstLine="0"/>
            </w:pPr>
            <w:r w:rsidRPr="004C6DFD">
              <w:t>Hybrid Approach Recommended Songs:</w:t>
            </w:r>
          </w:p>
        </w:tc>
      </w:tr>
      <w:tr w:rsidR="004C6DFD" w:rsidRPr="004C6DFD" w14:paraId="3CBBF43A" w14:textId="77777777" w:rsidTr="000971AA">
        <w:tc>
          <w:tcPr>
            <w:tcW w:w="4675" w:type="dxa"/>
          </w:tcPr>
          <w:p w14:paraId="3CE5BC16" w14:textId="77777777" w:rsidR="00552FAC" w:rsidRPr="004C6DFD" w:rsidRDefault="00552FAC" w:rsidP="000971AA">
            <w:pPr>
              <w:pStyle w:val="Paragraph"/>
              <w:ind w:firstLine="0"/>
              <w:jc w:val="center"/>
            </w:pPr>
            <w:r w:rsidRPr="004C6DFD">
              <w:rPr>
                <w:noProof/>
              </w:rPr>
              <w:drawing>
                <wp:inline distT="0" distB="0" distL="0" distR="0" wp14:anchorId="119524F2" wp14:editId="201BD3D0">
                  <wp:extent cx="2120900" cy="1415924"/>
                  <wp:effectExtent l="19050" t="19050" r="12700" b="13335"/>
                  <wp:docPr id="665336"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012008" name="Picture 1" descr="A screenshot of a computer screen&#10;&#10;Description automatically generated"/>
                          <pic:cNvPicPr/>
                        </pic:nvPicPr>
                        <pic:blipFill>
                          <a:blip r:embed="rId15"/>
                          <a:stretch>
                            <a:fillRect/>
                          </a:stretch>
                        </pic:blipFill>
                        <pic:spPr>
                          <a:xfrm>
                            <a:off x="0" y="0"/>
                            <a:ext cx="2143045" cy="1430708"/>
                          </a:xfrm>
                          <a:prstGeom prst="rect">
                            <a:avLst/>
                          </a:prstGeom>
                          <a:ln>
                            <a:solidFill>
                              <a:schemeClr val="bg1"/>
                            </a:solidFill>
                          </a:ln>
                        </pic:spPr>
                      </pic:pic>
                    </a:graphicData>
                  </a:graphic>
                </wp:inline>
              </w:drawing>
            </w:r>
          </w:p>
          <w:p w14:paraId="546D68C4" w14:textId="77777777" w:rsidR="00552FAC" w:rsidRPr="004C6DFD" w:rsidRDefault="00552FAC" w:rsidP="000971AA">
            <w:pPr>
              <w:pStyle w:val="Paragraph"/>
              <w:ind w:firstLine="0"/>
              <w:jc w:val="center"/>
            </w:pPr>
            <w:r w:rsidRPr="004C6DFD">
              <w:t>(a)</w:t>
            </w:r>
          </w:p>
        </w:tc>
        <w:tc>
          <w:tcPr>
            <w:tcW w:w="4675" w:type="dxa"/>
          </w:tcPr>
          <w:p w14:paraId="0458F9B4" w14:textId="77777777" w:rsidR="00552FAC" w:rsidRPr="004C6DFD" w:rsidRDefault="00552FAC" w:rsidP="000971AA">
            <w:pPr>
              <w:pStyle w:val="Paragraph"/>
              <w:ind w:firstLine="0"/>
              <w:jc w:val="center"/>
            </w:pPr>
            <w:r w:rsidRPr="004C6DFD">
              <w:rPr>
                <w:noProof/>
              </w:rPr>
              <w:drawing>
                <wp:inline distT="0" distB="0" distL="0" distR="0" wp14:anchorId="09DA635C" wp14:editId="2B4115D7">
                  <wp:extent cx="2258900" cy="1441450"/>
                  <wp:effectExtent l="0" t="0" r="8255" b="6350"/>
                  <wp:docPr id="511854263" name="Picture 1"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072635" name="Picture 1" descr="A screenshot of a computer screen&#10;&#10;AI-generated content may be incorrect."/>
                          <pic:cNvPicPr/>
                        </pic:nvPicPr>
                        <pic:blipFill>
                          <a:blip r:embed="rId16"/>
                          <a:stretch>
                            <a:fillRect/>
                          </a:stretch>
                        </pic:blipFill>
                        <pic:spPr>
                          <a:xfrm>
                            <a:off x="0" y="0"/>
                            <a:ext cx="2276584" cy="1452734"/>
                          </a:xfrm>
                          <a:prstGeom prst="rect">
                            <a:avLst/>
                          </a:prstGeom>
                        </pic:spPr>
                      </pic:pic>
                    </a:graphicData>
                  </a:graphic>
                </wp:inline>
              </w:drawing>
            </w:r>
          </w:p>
          <w:p w14:paraId="64702157" w14:textId="77777777" w:rsidR="00552FAC" w:rsidRPr="004C6DFD" w:rsidRDefault="00552FAC" w:rsidP="00552FAC">
            <w:pPr>
              <w:pStyle w:val="Paragraph"/>
              <w:keepNext/>
              <w:ind w:firstLine="0"/>
              <w:jc w:val="center"/>
            </w:pPr>
            <w:r w:rsidRPr="004C6DFD">
              <w:t>(b)</w:t>
            </w:r>
          </w:p>
        </w:tc>
      </w:tr>
    </w:tbl>
    <w:p w14:paraId="48CD8C36" w14:textId="4BF82516" w:rsidR="00552FAC" w:rsidRPr="004C6DFD" w:rsidRDefault="00552FAC" w:rsidP="00552FAC">
      <w:pPr>
        <w:pStyle w:val="Caption"/>
        <w:jc w:val="center"/>
        <w:rPr>
          <w:i w:val="0"/>
          <w:iCs w:val="0"/>
          <w:color w:val="auto"/>
        </w:rPr>
      </w:pPr>
      <w:r w:rsidRPr="004C6DFD">
        <w:rPr>
          <w:b/>
          <w:bCs/>
          <w:i w:val="0"/>
          <w:iCs w:val="0"/>
          <w:color w:val="auto"/>
        </w:rPr>
        <w:t xml:space="preserve">FIGURE </w:t>
      </w:r>
      <w:r w:rsidRPr="004C6DFD">
        <w:rPr>
          <w:b/>
          <w:bCs/>
          <w:i w:val="0"/>
          <w:iCs w:val="0"/>
          <w:color w:val="auto"/>
        </w:rPr>
        <w:fldChar w:fldCharType="begin"/>
      </w:r>
      <w:r w:rsidRPr="004C6DFD">
        <w:rPr>
          <w:b/>
          <w:bCs/>
          <w:i w:val="0"/>
          <w:iCs w:val="0"/>
          <w:color w:val="auto"/>
        </w:rPr>
        <w:instrText xml:space="preserve"> SEQ Figure \* ARABIC </w:instrText>
      </w:r>
      <w:r w:rsidRPr="004C6DFD">
        <w:rPr>
          <w:b/>
          <w:bCs/>
          <w:i w:val="0"/>
          <w:iCs w:val="0"/>
          <w:color w:val="auto"/>
        </w:rPr>
        <w:fldChar w:fldCharType="separate"/>
      </w:r>
      <w:r w:rsidR="0014387D">
        <w:rPr>
          <w:b/>
          <w:bCs/>
          <w:i w:val="0"/>
          <w:iCs w:val="0"/>
          <w:noProof/>
          <w:color w:val="auto"/>
        </w:rPr>
        <w:t>4</w:t>
      </w:r>
      <w:r w:rsidRPr="004C6DFD">
        <w:rPr>
          <w:b/>
          <w:bCs/>
          <w:i w:val="0"/>
          <w:iCs w:val="0"/>
          <w:color w:val="auto"/>
        </w:rPr>
        <w:fldChar w:fldCharType="end"/>
      </w:r>
      <w:r w:rsidR="00D55205">
        <w:rPr>
          <w:b/>
          <w:bCs/>
          <w:i w:val="0"/>
          <w:iCs w:val="0"/>
          <w:color w:val="auto"/>
        </w:rPr>
        <w:t>.</w:t>
      </w:r>
      <w:r w:rsidRPr="004C6DFD">
        <w:rPr>
          <w:i w:val="0"/>
          <w:iCs w:val="0"/>
          <w:color w:val="auto"/>
        </w:rPr>
        <w:t xml:space="preserve"> Comparison of BERT</w:t>
      </w:r>
      <w:r w:rsidR="00177708">
        <w:rPr>
          <w:i w:val="0"/>
          <w:iCs w:val="0"/>
          <w:color w:val="auto"/>
        </w:rPr>
        <w:t>-based</w:t>
      </w:r>
      <w:r w:rsidRPr="004C6DFD">
        <w:rPr>
          <w:i w:val="0"/>
          <w:iCs w:val="0"/>
          <w:color w:val="auto"/>
        </w:rPr>
        <w:t xml:space="preserve"> embeddings recommended songs with Hybrid approach recommended songs</w:t>
      </w:r>
    </w:p>
    <w:p w14:paraId="7876460A" w14:textId="0ED206DB" w:rsidR="00963BD0" w:rsidRPr="004C6DFD" w:rsidRDefault="00295DBE" w:rsidP="00EE7F4D">
      <w:pPr>
        <w:pStyle w:val="Heading2"/>
      </w:pPr>
      <w:r w:rsidRPr="004C6DFD">
        <w:t xml:space="preserve">Audio-to-Lyrics and </w:t>
      </w:r>
      <w:r w:rsidR="00D37A99" w:rsidRPr="004C6DFD">
        <w:t>Song Analysis Model</w:t>
      </w:r>
    </w:p>
    <w:p w14:paraId="34FF02B5" w14:textId="1295C60E" w:rsidR="00963BD0" w:rsidRPr="004C6DFD" w:rsidRDefault="00A00749" w:rsidP="00F13531">
      <w:pPr>
        <w:pStyle w:val="Paragraph"/>
      </w:pPr>
      <w:r w:rsidRPr="004C6DFD">
        <w:t>Song lyrics, transcribed from MP3 files using a state-of-the-art speech-to-text model, Whisper AI</w:t>
      </w:r>
      <w:r w:rsidR="0099297E" w:rsidRPr="004C6DFD">
        <w:rPr>
          <w:rStyle w:val="FootnoteReference"/>
        </w:rPr>
        <w:footnoteReference w:id="4"/>
      </w:r>
      <w:r w:rsidRPr="004C6DFD">
        <w:t>, serve as prompts for Phi-3 and LLaMA models to analyze themes, mood, and sentiment for improved recommendations. The transcriptions are compared to ground-truth lyrics from Genius.com to assess Whisper AI’s accuracy.</w:t>
      </w:r>
      <w:r w:rsidR="00963BD0" w:rsidRPr="004C6DFD">
        <w:t xml:space="preserve"> Table </w:t>
      </w:r>
      <w:r w:rsidR="00434024">
        <w:t>5</w:t>
      </w:r>
      <w:r w:rsidR="00963BD0" w:rsidRPr="004C6DFD">
        <w:t xml:space="preserve"> shows the comparison of the transcribed lyrics by Whisper AI and the ground-truth lyrics referenced from “Genius.com” for the song, </w:t>
      </w:r>
      <w:r w:rsidR="0002083F" w:rsidRPr="004C6DFD">
        <w:t>Beautiful Mess</w:t>
      </w:r>
      <w:r w:rsidR="0002083F" w:rsidRPr="004C6DFD">
        <w:rPr>
          <w:rStyle w:val="FootnoteReference"/>
        </w:rPr>
        <w:footnoteReference w:id="5"/>
      </w:r>
      <w:r w:rsidR="00963BD0" w:rsidRPr="004C6DFD">
        <w:t xml:space="preserve"> by </w:t>
      </w:r>
      <w:r w:rsidR="0002083F" w:rsidRPr="004C6DFD">
        <w:t>the band, Diamond Rio.</w:t>
      </w:r>
    </w:p>
    <w:p w14:paraId="6376FE4A" w14:textId="77777777" w:rsidR="00921B89" w:rsidRPr="004C6DFD" w:rsidRDefault="00921B89" w:rsidP="00963BD0">
      <w:pPr>
        <w:pStyle w:val="Paragraph"/>
      </w:pPr>
    </w:p>
    <w:p w14:paraId="369F2EA8" w14:textId="4D94E04E" w:rsidR="00963BD0" w:rsidRPr="004C6DFD" w:rsidRDefault="00963BD0" w:rsidP="003B3CC5">
      <w:pPr>
        <w:pStyle w:val="Caption"/>
        <w:keepNext/>
        <w:spacing w:after="0"/>
        <w:jc w:val="center"/>
        <w:rPr>
          <w:i w:val="0"/>
          <w:iCs w:val="0"/>
          <w:color w:val="auto"/>
        </w:rPr>
      </w:pPr>
      <w:r w:rsidRPr="004C6DFD">
        <w:rPr>
          <w:b/>
          <w:bCs/>
          <w:i w:val="0"/>
          <w:iCs w:val="0"/>
          <w:color w:val="auto"/>
        </w:rPr>
        <w:t xml:space="preserve">TABLE </w:t>
      </w:r>
      <w:r w:rsidRPr="004C6DFD">
        <w:rPr>
          <w:b/>
          <w:bCs/>
          <w:i w:val="0"/>
          <w:iCs w:val="0"/>
          <w:color w:val="auto"/>
        </w:rPr>
        <w:fldChar w:fldCharType="begin"/>
      </w:r>
      <w:r w:rsidRPr="004C6DFD">
        <w:rPr>
          <w:b/>
          <w:bCs/>
          <w:i w:val="0"/>
          <w:iCs w:val="0"/>
          <w:color w:val="auto"/>
        </w:rPr>
        <w:instrText xml:space="preserve"> SEQ Table \* ARABIC </w:instrText>
      </w:r>
      <w:r w:rsidRPr="004C6DFD">
        <w:rPr>
          <w:b/>
          <w:bCs/>
          <w:i w:val="0"/>
          <w:iCs w:val="0"/>
          <w:color w:val="auto"/>
        </w:rPr>
        <w:fldChar w:fldCharType="separate"/>
      </w:r>
      <w:r w:rsidR="0014387D">
        <w:rPr>
          <w:b/>
          <w:bCs/>
          <w:i w:val="0"/>
          <w:iCs w:val="0"/>
          <w:noProof/>
          <w:color w:val="auto"/>
        </w:rPr>
        <w:t>5</w:t>
      </w:r>
      <w:r w:rsidRPr="004C6DFD">
        <w:rPr>
          <w:b/>
          <w:bCs/>
          <w:i w:val="0"/>
          <w:iCs w:val="0"/>
          <w:color w:val="auto"/>
        </w:rPr>
        <w:fldChar w:fldCharType="end"/>
      </w:r>
      <w:r w:rsidR="00D55205">
        <w:rPr>
          <w:b/>
          <w:bCs/>
          <w:i w:val="0"/>
          <w:iCs w:val="0"/>
          <w:color w:val="auto"/>
        </w:rPr>
        <w:t>.</w:t>
      </w:r>
      <w:r w:rsidR="006B2245">
        <w:rPr>
          <w:i w:val="0"/>
          <w:iCs w:val="0"/>
          <w:color w:val="auto"/>
        </w:rPr>
        <w:t xml:space="preserve"> </w:t>
      </w:r>
      <w:r w:rsidRPr="004C6DFD">
        <w:rPr>
          <w:i w:val="0"/>
          <w:iCs w:val="0"/>
          <w:color w:val="auto"/>
        </w:rPr>
        <w:t>Transcribed lyrics by Whisper AI vs Ground-Truth lyrics from "Genius.com"</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4675"/>
        <w:gridCol w:w="4675"/>
      </w:tblGrid>
      <w:tr w:rsidR="004C6DFD" w:rsidRPr="004C6DFD" w14:paraId="1B7F452C" w14:textId="77777777" w:rsidTr="007A190A">
        <w:tc>
          <w:tcPr>
            <w:tcW w:w="4675" w:type="dxa"/>
          </w:tcPr>
          <w:p w14:paraId="07FA3AF6" w14:textId="048B3BD1" w:rsidR="00963BD0" w:rsidRPr="004C6DFD" w:rsidRDefault="00963BD0" w:rsidP="00963BD0">
            <w:pPr>
              <w:pStyle w:val="Paragraph"/>
              <w:ind w:firstLine="0"/>
              <w:jc w:val="center"/>
              <w:rPr>
                <w:b/>
                <w:bCs/>
              </w:rPr>
            </w:pPr>
            <w:r w:rsidRPr="004C6DFD">
              <w:rPr>
                <w:b/>
                <w:bCs/>
              </w:rPr>
              <w:t>Transcribed Lyrics by Whisper AI</w:t>
            </w:r>
          </w:p>
        </w:tc>
        <w:tc>
          <w:tcPr>
            <w:tcW w:w="4675" w:type="dxa"/>
          </w:tcPr>
          <w:p w14:paraId="25B4932F" w14:textId="061B538C" w:rsidR="00963BD0" w:rsidRPr="004C6DFD" w:rsidRDefault="00963BD0" w:rsidP="00963BD0">
            <w:pPr>
              <w:pStyle w:val="Paragraph"/>
              <w:ind w:firstLine="0"/>
              <w:jc w:val="center"/>
              <w:rPr>
                <w:b/>
                <w:bCs/>
              </w:rPr>
            </w:pPr>
            <w:r w:rsidRPr="004C6DFD">
              <w:rPr>
                <w:b/>
                <w:bCs/>
              </w:rPr>
              <w:t>Ground Truth Lyrics from “Genius.com”</w:t>
            </w:r>
          </w:p>
        </w:tc>
      </w:tr>
      <w:tr w:rsidR="00963BD0" w:rsidRPr="004C6DFD" w14:paraId="340254FF" w14:textId="77777777" w:rsidTr="007A190A">
        <w:tc>
          <w:tcPr>
            <w:tcW w:w="4675" w:type="dxa"/>
          </w:tcPr>
          <w:p w14:paraId="7C8D6D51" w14:textId="5804B38F" w:rsidR="00963BD0" w:rsidRPr="004C6DFD" w:rsidRDefault="0002083F" w:rsidP="00963BD0">
            <w:pPr>
              <w:pStyle w:val="Paragraph"/>
              <w:ind w:firstLine="0"/>
            </w:pPr>
            <w:r w:rsidRPr="004C6DFD">
              <w:t>Driving me wild What a beautiful mess, what a beautiful mess I'm in Spending all my time with you There's nothing else I'd rather do What a sweet addiction that I'm caught up in Cause I can't get enough, can't stop the hunger for your love What a beautiful mess, what a beautiful mess</w:t>
            </w:r>
          </w:p>
        </w:tc>
        <w:tc>
          <w:tcPr>
            <w:tcW w:w="4675" w:type="dxa"/>
          </w:tcPr>
          <w:p w14:paraId="58A7AF71" w14:textId="12CFB0C1" w:rsidR="00963BD0" w:rsidRPr="004C6DFD" w:rsidRDefault="0002083F" w:rsidP="00963BD0">
            <w:pPr>
              <w:pStyle w:val="Paragraph"/>
              <w:ind w:firstLine="0"/>
            </w:pPr>
            <w:r w:rsidRPr="004C6DFD">
              <w:t>Driving me wild What a beautiful mess What a beautiful mess I'm in Spending all my time with you There's nothing else I'd rather do What a sweet addiction that I'm caught up in 'Cause I can't get enough Can't stop the hunger for your love (What a beautiful) What a beautiful</w:t>
            </w:r>
          </w:p>
        </w:tc>
      </w:tr>
    </w:tbl>
    <w:p w14:paraId="45E464CE" w14:textId="77777777" w:rsidR="00963BD0" w:rsidRPr="004C6DFD" w:rsidRDefault="00963BD0" w:rsidP="00963BD0">
      <w:pPr>
        <w:pStyle w:val="Paragraph"/>
        <w:ind w:firstLine="0"/>
      </w:pPr>
    </w:p>
    <w:p w14:paraId="2C503395" w14:textId="6A643110" w:rsidR="00227666" w:rsidRPr="004C6DFD" w:rsidRDefault="00F13531" w:rsidP="0003590B">
      <w:pPr>
        <w:pStyle w:val="Paragraph"/>
      </w:pPr>
      <w:r>
        <w:t>It is observable that</w:t>
      </w:r>
      <w:r w:rsidR="00227666" w:rsidRPr="004C6DFD">
        <w:t xml:space="preserve"> Whisper AI model accurately transcribes the lyric from the song audio. This indicates that Whisper AI is reliable for generating high-quality text inputs for tasks like song analysis and recommendation.</w:t>
      </w:r>
    </w:p>
    <w:p w14:paraId="7FB29D87" w14:textId="21998999" w:rsidR="00037306" w:rsidRPr="004C6DFD" w:rsidRDefault="0003590B" w:rsidP="0099243F">
      <w:pPr>
        <w:pStyle w:val="Paragraph"/>
      </w:pPr>
      <w:r w:rsidRPr="004C6DFD">
        <w:t>The LLaMA model initialized for song analysis is llama-2-7b-chat.Q5_0.gguf</w:t>
      </w:r>
      <w:r w:rsidR="00E70273" w:rsidRPr="004C6DFD">
        <w:rPr>
          <w:rStyle w:val="FootnoteReference"/>
        </w:rPr>
        <w:footnoteReference w:id="6"/>
      </w:r>
      <w:r w:rsidRPr="004C6DFD">
        <w:t xml:space="preserve"> </w:t>
      </w:r>
      <w:r w:rsidR="00D70B6C" w:rsidRPr="004C6DFD">
        <w:t xml:space="preserve">model </w:t>
      </w:r>
      <w:r w:rsidR="00526428">
        <w:t>and the</w:t>
      </w:r>
      <w:r w:rsidR="0099243F" w:rsidRPr="004C6DFD">
        <w:t xml:space="preserve"> Phi-3 model initialized for song analysis is the microsoft/phi-3-mini-4k-instruct</w:t>
      </w:r>
      <w:r w:rsidR="000D42DC" w:rsidRPr="004C6DFD">
        <w:rPr>
          <w:rStyle w:val="FootnoteReference"/>
        </w:rPr>
        <w:footnoteReference w:id="7"/>
      </w:r>
      <w:r w:rsidR="0099243F" w:rsidRPr="004C6DFD">
        <w:t xml:space="preserve"> model</w:t>
      </w:r>
      <w:r w:rsidR="00D70B6C" w:rsidRPr="004C6DFD">
        <w:t xml:space="preserve"> obtained from Hugging Face</w:t>
      </w:r>
      <w:r w:rsidR="0099243F" w:rsidRPr="004C6DFD">
        <w:t xml:space="preserve">. </w:t>
      </w:r>
    </w:p>
    <w:p w14:paraId="6712E826" w14:textId="0882F607" w:rsidR="0003590B" w:rsidRPr="004C6DFD" w:rsidRDefault="0003590B" w:rsidP="0099243F">
      <w:pPr>
        <w:pStyle w:val="Paragraph"/>
      </w:pPr>
      <w:r w:rsidRPr="004C6DFD">
        <w:t xml:space="preserve">An example prompt for LLaMa </w:t>
      </w:r>
      <w:r w:rsidR="0099243F" w:rsidRPr="004C6DFD">
        <w:t xml:space="preserve">and Phi-3 </w:t>
      </w:r>
      <w:r w:rsidRPr="004C6DFD">
        <w:t xml:space="preserve">song analysis is shown in Table </w:t>
      </w:r>
      <w:r w:rsidR="00434024">
        <w:t>6</w:t>
      </w:r>
      <w:r w:rsidR="00EE3174" w:rsidRPr="004C6DFD">
        <w:t xml:space="preserve"> and t</w:t>
      </w:r>
      <w:r w:rsidRPr="004C6DFD">
        <w:t xml:space="preserve">he resulting LLaMa </w:t>
      </w:r>
      <w:r w:rsidR="0050643E" w:rsidRPr="004C6DFD">
        <w:t xml:space="preserve">and Phi-3 </w:t>
      </w:r>
      <w:r w:rsidRPr="004C6DFD">
        <w:t xml:space="preserve">model song analysis response is shown in Table </w:t>
      </w:r>
      <w:r w:rsidR="00434024">
        <w:t>7</w:t>
      </w:r>
      <w:r w:rsidRPr="004C6DFD">
        <w:t>.</w:t>
      </w:r>
    </w:p>
    <w:p w14:paraId="0517D483" w14:textId="77777777" w:rsidR="003B3CC5" w:rsidRPr="004C6DFD" w:rsidRDefault="003B3CC5" w:rsidP="0003590B">
      <w:pPr>
        <w:pStyle w:val="Paragraph"/>
      </w:pPr>
    </w:p>
    <w:p w14:paraId="0E8BF853" w14:textId="57E667E1" w:rsidR="0003590B" w:rsidRPr="004C6DFD" w:rsidRDefault="0003590B" w:rsidP="003B3CC5">
      <w:pPr>
        <w:pStyle w:val="Caption"/>
        <w:keepNext/>
        <w:spacing w:after="0"/>
        <w:jc w:val="center"/>
        <w:rPr>
          <w:i w:val="0"/>
          <w:iCs w:val="0"/>
          <w:color w:val="auto"/>
        </w:rPr>
      </w:pPr>
      <w:r w:rsidRPr="004C6DFD">
        <w:rPr>
          <w:b/>
          <w:bCs/>
          <w:i w:val="0"/>
          <w:iCs w:val="0"/>
          <w:color w:val="auto"/>
        </w:rPr>
        <w:t xml:space="preserve">TABLE </w:t>
      </w:r>
      <w:r w:rsidRPr="004C6DFD">
        <w:rPr>
          <w:b/>
          <w:bCs/>
          <w:i w:val="0"/>
          <w:iCs w:val="0"/>
          <w:color w:val="auto"/>
        </w:rPr>
        <w:fldChar w:fldCharType="begin"/>
      </w:r>
      <w:r w:rsidRPr="004C6DFD">
        <w:rPr>
          <w:b/>
          <w:bCs/>
          <w:i w:val="0"/>
          <w:iCs w:val="0"/>
          <w:color w:val="auto"/>
        </w:rPr>
        <w:instrText xml:space="preserve"> SEQ Table \* ARABIC </w:instrText>
      </w:r>
      <w:r w:rsidRPr="004C6DFD">
        <w:rPr>
          <w:b/>
          <w:bCs/>
          <w:i w:val="0"/>
          <w:iCs w:val="0"/>
          <w:color w:val="auto"/>
        </w:rPr>
        <w:fldChar w:fldCharType="separate"/>
      </w:r>
      <w:r w:rsidR="0014387D">
        <w:rPr>
          <w:b/>
          <w:bCs/>
          <w:i w:val="0"/>
          <w:iCs w:val="0"/>
          <w:noProof/>
          <w:color w:val="auto"/>
        </w:rPr>
        <w:t>6</w:t>
      </w:r>
      <w:r w:rsidRPr="004C6DFD">
        <w:rPr>
          <w:b/>
          <w:bCs/>
          <w:i w:val="0"/>
          <w:iCs w:val="0"/>
          <w:color w:val="auto"/>
        </w:rPr>
        <w:fldChar w:fldCharType="end"/>
      </w:r>
      <w:r w:rsidR="00D55205">
        <w:rPr>
          <w:b/>
          <w:bCs/>
          <w:i w:val="0"/>
          <w:iCs w:val="0"/>
          <w:color w:val="auto"/>
        </w:rPr>
        <w:t>.</w:t>
      </w:r>
      <w:r w:rsidRPr="004C6DFD">
        <w:rPr>
          <w:i w:val="0"/>
          <w:iCs w:val="0"/>
          <w:color w:val="auto"/>
        </w:rPr>
        <w:t xml:space="preserve"> Prompt for LLaMa </w:t>
      </w:r>
      <w:r w:rsidR="008E41C1" w:rsidRPr="004C6DFD">
        <w:rPr>
          <w:i w:val="0"/>
          <w:iCs w:val="0"/>
          <w:color w:val="auto"/>
        </w:rPr>
        <w:t xml:space="preserve">and Phi-3 </w:t>
      </w:r>
      <w:r w:rsidR="00F50554">
        <w:rPr>
          <w:i w:val="0"/>
          <w:iCs w:val="0"/>
          <w:color w:val="auto"/>
        </w:rPr>
        <w:t>s</w:t>
      </w:r>
      <w:r w:rsidRPr="004C6DFD">
        <w:rPr>
          <w:i w:val="0"/>
          <w:iCs w:val="0"/>
          <w:color w:val="auto"/>
        </w:rPr>
        <w:t xml:space="preserve">ong </w:t>
      </w:r>
      <w:r w:rsidR="00F50554">
        <w:rPr>
          <w:i w:val="0"/>
          <w:iCs w:val="0"/>
          <w:color w:val="auto"/>
        </w:rPr>
        <w:t>a</w:t>
      </w:r>
      <w:r w:rsidRPr="004C6DFD">
        <w:rPr>
          <w:i w:val="0"/>
          <w:iCs w:val="0"/>
          <w:color w:val="auto"/>
        </w:rPr>
        <w:t>nalysis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50"/>
      </w:tblGrid>
      <w:tr w:rsidR="004C6DFD" w:rsidRPr="004C6DFD" w14:paraId="74BDE85E" w14:textId="77777777" w:rsidTr="0003590B">
        <w:tc>
          <w:tcPr>
            <w:tcW w:w="9350" w:type="dxa"/>
          </w:tcPr>
          <w:p w14:paraId="30F6523E" w14:textId="52653A0E" w:rsidR="0003590B" w:rsidRPr="004C6DFD" w:rsidRDefault="0003590B" w:rsidP="0003590B">
            <w:pPr>
              <w:pStyle w:val="Paragraph"/>
              <w:ind w:firstLine="0"/>
              <w:rPr>
                <w:b/>
                <w:bCs/>
              </w:rPr>
            </w:pPr>
            <w:r w:rsidRPr="004C6DFD">
              <w:rPr>
                <w:b/>
                <w:bCs/>
              </w:rPr>
              <w:t xml:space="preserve">Prompt for LLaMa </w:t>
            </w:r>
            <w:r w:rsidR="00556711" w:rsidRPr="004C6DFD">
              <w:rPr>
                <w:b/>
                <w:bCs/>
              </w:rPr>
              <w:t xml:space="preserve">and Phi-3 </w:t>
            </w:r>
            <w:r w:rsidR="00F97100" w:rsidRPr="004C6DFD">
              <w:rPr>
                <w:b/>
                <w:bCs/>
              </w:rPr>
              <w:t xml:space="preserve">Model </w:t>
            </w:r>
            <w:r w:rsidRPr="004C6DFD">
              <w:rPr>
                <w:b/>
                <w:bCs/>
              </w:rPr>
              <w:t>Song Analysis</w:t>
            </w:r>
          </w:p>
        </w:tc>
      </w:tr>
      <w:tr w:rsidR="004C6DFD" w:rsidRPr="004C6DFD" w14:paraId="6A5145CA" w14:textId="77777777" w:rsidTr="0080767A">
        <w:tc>
          <w:tcPr>
            <w:tcW w:w="9350" w:type="dxa"/>
            <w:tcBorders>
              <w:bottom w:val="single" w:sz="4" w:space="0" w:color="auto"/>
            </w:tcBorders>
          </w:tcPr>
          <w:p w14:paraId="7AF5A2B5" w14:textId="6C353516" w:rsidR="00E414CE" w:rsidRPr="004C6DFD" w:rsidRDefault="00E414CE" w:rsidP="00E414CE">
            <w:pPr>
              <w:pStyle w:val="Paragraph"/>
              <w:ind w:firstLine="0"/>
              <w:rPr>
                <w:lang w:val="en-MY"/>
              </w:rPr>
            </w:pPr>
            <w:r w:rsidRPr="004C6DFD">
              <w:rPr>
                <w:lang w:val="en-MY"/>
              </w:rPr>
              <w:t>You are a music expert. Read the following song lyrics and provide:</w:t>
            </w:r>
          </w:p>
          <w:p w14:paraId="2E2E4541" w14:textId="63AD9D95" w:rsidR="00E414CE" w:rsidRPr="004C6DFD" w:rsidRDefault="00E414CE" w:rsidP="00E414CE">
            <w:pPr>
              <w:pStyle w:val="Paragraph"/>
              <w:ind w:firstLine="0"/>
              <w:rPr>
                <w:lang w:val="en-MY"/>
              </w:rPr>
            </w:pPr>
            <w:r w:rsidRPr="004C6DFD">
              <w:rPr>
                <w:lang w:val="en-MY"/>
              </w:rPr>
              <w:t>The main themes in 1–3 words each, the overall mood in one word, the sentiment (positive, negative, neutral), and suggested music tags for recommendation. Respond in paragraph format.</w:t>
            </w:r>
          </w:p>
          <w:p w14:paraId="348841CE" w14:textId="4D39C35E" w:rsidR="0003590B" w:rsidRPr="004C6DFD" w:rsidRDefault="00E414CE" w:rsidP="00E414CE">
            <w:pPr>
              <w:pStyle w:val="Paragraph"/>
              <w:ind w:firstLine="0"/>
              <w:rPr>
                <w:lang w:val="en-MY"/>
              </w:rPr>
            </w:pPr>
            <w:r w:rsidRPr="004C6DFD">
              <w:rPr>
                <w:lang w:val="en-MY"/>
              </w:rPr>
              <w:t xml:space="preserve">Lyrics: </w:t>
            </w:r>
            <w:r w:rsidRPr="004C6DFD">
              <w:t>Driving me wild What a beautiful mess, what a beautiful mess I'm in Spending all my time with you There's nothing else I'd rather do What a sweet addiction that I'm caught up in Cause I can't get enough, can't stop the hunger for your love What a beautiful mess, what a beautiful mess</w:t>
            </w:r>
          </w:p>
        </w:tc>
      </w:tr>
    </w:tbl>
    <w:p w14:paraId="7B9973D7" w14:textId="77777777" w:rsidR="00001EAC" w:rsidRPr="003D0A17" w:rsidRDefault="00001EAC" w:rsidP="0080767A">
      <w:pPr>
        <w:pStyle w:val="Caption"/>
        <w:keepNext/>
        <w:spacing w:after="0"/>
        <w:jc w:val="center"/>
        <w:rPr>
          <w:b/>
          <w:bCs/>
          <w:i w:val="0"/>
          <w:iCs w:val="0"/>
          <w:color w:val="auto"/>
          <w:sz w:val="20"/>
          <w:szCs w:val="20"/>
        </w:rPr>
      </w:pPr>
    </w:p>
    <w:p w14:paraId="5B962D9F" w14:textId="1C4FA3A3" w:rsidR="0080767A" w:rsidRPr="004C6DFD" w:rsidRDefault="0080767A" w:rsidP="0080767A">
      <w:pPr>
        <w:pStyle w:val="Caption"/>
        <w:keepNext/>
        <w:spacing w:after="0"/>
        <w:jc w:val="center"/>
        <w:rPr>
          <w:i w:val="0"/>
          <w:iCs w:val="0"/>
          <w:color w:val="auto"/>
        </w:rPr>
      </w:pPr>
      <w:r w:rsidRPr="004C6DFD">
        <w:rPr>
          <w:b/>
          <w:bCs/>
          <w:i w:val="0"/>
          <w:iCs w:val="0"/>
          <w:color w:val="auto"/>
        </w:rPr>
        <w:t xml:space="preserve">TABLE </w:t>
      </w:r>
      <w:r w:rsidRPr="004C6DFD">
        <w:rPr>
          <w:b/>
          <w:bCs/>
          <w:i w:val="0"/>
          <w:iCs w:val="0"/>
          <w:color w:val="auto"/>
        </w:rPr>
        <w:fldChar w:fldCharType="begin"/>
      </w:r>
      <w:r w:rsidRPr="004C6DFD">
        <w:rPr>
          <w:b/>
          <w:bCs/>
          <w:i w:val="0"/>
          <w:iCs w:val="0"/>
          <w:color w:val="auto"/>
        </w:rPr>
        <w:instrText xml:space="preserve"> SEQ Table \* ARABIC </w:instrText>
      </w:r>
      <w:r w:rsidRPr="004C6DFD">
        <w:rPr>
          <w:b/>
          <w:bCs/>
          <w:i w:val="0"/>
          <w:iCs w:val="0"/>
          <w:color w:val="auto"/>
        </w:rPr>
        <w:fldChar w:fldCharType="separate"/>
      </w:r>
      <w:r w:rsidR="0014387D">
        <w:rPr>
          <w:b/>
          <w:bCs/>
          <w:i w:val="0"/>
          <w:iCs w:val="0"/>
          <w:noProof/>
          <w:color w:val="auto"/>
        </w:rPr>
        <w:t>7</w:t>
      </w:r>
      <w:r w:rsidRPr="004C6DFD">
        <w:rPr>
          <w:b/>
          <w:bCs/>
          <w:i w:val="0"/>
          <w:iCs w:val="0"/>
          <w:color w:val="auto"/>
        </w:rPr>
        <w:fldChar w:fldCharType="end"/>
      </w:r>
      <w:r w:rsidR="00D55205">
        <w:rPr>
          <w:b/>
          <w:bCs/>
          <w:i w:val="0"/>
          <w:iCs w:val="0"/>
          <w:color w:val="auto"/>
        </w:rPr>
        <w:t>.</w:t>
      </w:r>
      <w:r w:rsidRPr="004C6DFD">
        <w:rPr>
          <w:i w:val="0"/>
          <w:iCs w:val="0"/>
          <w:color w:val="auto"/>
        </w:rPr>
        <w:t xml:space="preserve"> LLaMa </w:t>
      </w:r>
      <w:r w:rsidR="008E41C1" w:rsidRPr="004C6DFD">
        <w:rPr>
          <w:i w:val="0"/>
          <w:iCs w:val="0"/>
          <w:color w:val="auto"/>
        </w:rPr>
        <w:t xml:space="preserve">and Phi-3 </w:t>
      </w:r>
      <w:r w:rsidR="00F50554">
        <w:rPr>
          <w:i w:val="0"/>
          <w:iCs w:val="0"/>
          <w:color w:val="auto"/>
        </w:rPr>
        <w:t>s</w:t>
      </w:r>
      <w:r w:rsidRPr="004C6DFD">
        <w:rPr>
          <w:i w:val="0"/>
          <w:iCs w:val="0"/>
          <w:color w:val="auto"/>
        </w:rPr>
        <w:t xml:space="preserve">ong </w:t>
      </w:r>
      <w:r w:rsidR="00F50554">
        <w:rPr>
          <w:i w:val="0"/>
          <w:iCs w:val="0"/>
          <w:color w:val="auto"/>
        </w:rPr>
        <w:t>a</w:t>
      </w:r>
      <w:r w:rsidRPr="004C6DFD">
        <w:rPr>
          <w:i w:val="0"/>
          <w:iCs w:val="0"/>
          <w:color w:val="auto"/>
        </w:rPr>
        <w:t xml:space="preserve">nalysis </w:t>
      </w:r>
      <w:r w:rsidR="00F50554">
        <w:rPr>
          <w:i w:val="0"/>
          <w:iCs w:val="0"/>
          <w:color w:val="auto"/>
        </w:rPr>
        <w:t>r</w:t>
      </w:r>
      <w:r w:rsidRPr="004C6DFD">
        <w:rPr>
          <w:i w:val="0"/>
          <w:iCs w:val="0"/>
          <w:color w:val="auto"/>
        </w:rPr>
        <w:t>esponse</w:t>
      </w:r>
      <w:r w:rsidR="008E41C1" w:rsidRPr="004C6DFD">
        <w:rPr>
          <w:i w:val="0"/>
          <w:iCs w:val="0"/>
          <w:color w:val="auto"/>
        </w:rPr>
        <w:t xml:space="preserve"> </w:t>
      </w:r>
      <w:r w:rsidR="00F50554">
        <w:rPr>
          <w:i w:val="0"/>
          <w:iCs w:val="0"/>
          <w:color w:val="auto"/>
        </w:rPr>
        <w:t>c</w:t>
      </w:r>
      <w:r w:rsidR="008E41C1" w:rsidRPr="004C6DFD">
        <w:rPr>
          <w:i w:val="0"/>
          <w:iCs w:val="0"/>
          <w:color w:val="auto"/>
        </w:rPr>
        <w:t>omparison</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4948"/>
        <w:gridCol w:w="4402"/>
      </w:tblGrid>
      <w:tr w:rsidR="004C6DFD" w:rsidRPr="004C6DFD" w14:paraId="3972D8C1" w14:textId="68928DBE" w:rsidTr="0046187C">
        <w:tc>
          <w:tcPr>
            <w:tcW w:w="4948" w:type="dxa"/>
          </w:tcPr>
          <w:p w14:paraId="07328DB4" w14:textId="76871A4A" w:rsidR="0084510C" w:rsidRPr="004C6DFD" w:rsidRDefault="0084510C" w:rsidP="00FF4E37">
            <w:pPr>
              <w:pStyle w:val="Paragraph"/>
              <w:ind w:firstLine="0"/>
              <w:rPr>
                <w:b/>
                <w:bCs/>
              </w:rPr>
            </w:pPr>
            <w:r w:rsidRPr="004C6DFD">
              <w:rPr>
                <w:b/>
                <w:bCs/>
              </w:rPr>
              <w:t>LLaMa Song Analysis Response</w:t>
            </w:r>
          </w:p>
        </w:tc>
        <w:tc>
          <w:tcPr>
            <w:tcW w:w="4402" w:type="dxa"/>
          </w:tcPr>
          <w:p w14:paraId="59549BF9" w14:textId="2D1BE191" w:rsidR="0084510C" w:rsidRPr="004C6DFD" w:rsidRDefault="0084510C" w:rsidP="00FF4E37">
            <w:pPr>
              <w:pStyle w:val="Paragraph"/>
              <w:ind w:firstLine="0"/>
              <w:rPr>
                <w:b/>
                <w:bCs/>
              </w:rPr>
            </w:pPr>
            <w:r w:rsidRPr="004C6DFD">
              <w:rPr>
                <w:b/>
                <w:bCs/>
              </w:rPr>
              <w:t>Phi-3 Song Analysis Response</w:t>
            </w:r>
          </w:p>
        </w:tc>
      </w:tr>
      <w:tr w:rsidR="0084510C" w:rsidRPr="004C6DFD" w14:paraId="48ADAD50" w14:textId="1DF07328" w:rsidTr="0046187C">
        <w:tc>
          <w:tcPr>
            <w:tcW w:w="4948" w:type="dxa"/>
          </w:tcPr>
          <w:p w14:paraId="42AED853" w14:textId="77533D57" w:rsidR="0084510C" w:rsidRPr="004C6DFD" w:rsidRDefault="0084510C" w:rsidP="0084510C">
            <w:pPr>
              <w:pStyle w:val="Paragraph"/>
              <w:ind w:firstLine="0"/>
            </w:pPr>
            <w:r w:rsidRPr="004C6DFD">
              <w:t>The main themes in this song are love and obsession. The lyrics describe the speaker's intense feelings for the person they love, using words like "wild," "beautiful mess," "sweet addiction," and "hunger" to convey the depth of their emotion. The overall mood of the song is passionate and intense, with a driving beat and catchy melody that reflects the speaker's infectious energy. The sentiment of the song is overwhelmingly positive, with the speaker expressing their joy and gratitude for the love they've found. Music tags like pop, indie, and alternative suggest that the song could appeal to a wide range of listeners, while the adult contemporary tag implies that the song has a more polished and refined sound.</w:t>
            </w:r>
          </w:p>
        </w:tc>
        <w:tc>
          <w:tcPr>
            <w:tcW w:w="4402" w:type="dxa"/>
          </w:tcPr>
          <w:p w14:paraId="2C7E74E3" w14:textId="4E663B5A" w:rsidR="0084510C" w:rsidRPr="004C6DFD" w:rsidRDefault="008E41C1" w:rsidP="00E321C9">
            <w:pPr>
              <w:pStyle w:val="Paragraph"/>
              <w:ind w:firstLine="0"/>
            </w:pPr>
            <w:r w:rsidRPr="004C6DFD">
              <w:t>The main themes in these lyrics are love, obsession, and addiction. The overall mood is passionate. The sentiment expressed in these lyrics is positive, as the speaker is expressing love and addiction to someone. Suggested music tags for these lyrics could be "R&amp;B", "Love Songs", "Soul", and "Obsession".</w:t>
            </w:r>
          </w:p>
        </w:tc>
      </w:tr>
    </w:tbl>
    <w:p w14:paraId="28741BB7" w14:textId="77777777" w:rsidR="00040254" w:rsidRDefault="00040254" w:rsidP="0080767A">
      <w:pPr>
        <w:pStyle w:val="Paragraph"/>
      </w:pPr>
    </w:p>
    <w:p w14:paraId="019160C3" w14:textId="2C07206F" w:rsidR="0080767A" w:rsidRPr="004C6DFD" w:rsidRDefault="00B26B1D" w:rsidP="0080767A">
      <w:pPr>
        <w:pStyle w:val="Paragraph"/>
      </w:pPr>
      <w:r w:rsidRPr="004C6DFD">
        <w:t>Both</w:t>
      </w:r>
      <w:r w:rsidR="0080767A" w:rsidRPr="004C6DFD">
        <w:t xml:space="preserve"> </w:t>
      </w:r>
      <w:r w:rsidR="00526428" w:rsidRPr="004C6DFD">
        <w:t>responses</w:t>
      </w:r>
      <w:r w:rsidR="0080767A" w:rsidRPr="004C6DFD">
        <w:t xml:space="preserve"> by the LLaMa </w:t>
      </w:r>
      <w:r w:rsidRPr="004C6DFD">
        <w:t xml:space="preserve">and Phi-3 </w:t>
      </w:r>
      <w:r w:rsidR="0080767A" w:rsidRPr="004C6DFD">
        <w:t>model song analysis can capture the correct sentiment characteristics based on the lyrics of the song.</w:t>
      </w:r>
      <w:r w:rsidR="006C0DA1" w:rsidRPr="004C6DFD">
        <w:t xml:space="preserve"> </w:t>
      </w:r>
      <w:r w:rsidR="00235DCD" w:rsidRPr="004C6DFD">
        <w:t>Semantic similarity between the LLaMa and Phi-3 song analysis and Whisper AI transcribed lyrics is evaluated by embedding both texts using the all-MiniLM-L6-v2</w:t>
      </w:r>
      <w:r w:rsidR="00302461">
        <w:rPr>
          <w:rStyle w:val="FootnoteReference"/>
        </w:rPr>
        <w:footnoteReference w:id="8"/>
      </w:r>
      <w:r w:rsidR="00302461">
        <w:t xml:space="preserve"> model</w:t>
      </w:r>
      <w:r w:rsidR="00235DCD" w:rsidRPr="004C6DFD">
        <w:t xml:space="preserve"> sentence transformer, followed by measuring their similarity with the cosine similarity algorithm. </w:t>
      </w:r>
      <w:r w:rsidR="003D1FD4" w:rsidRPr="004C6DFD">
        <w:t xml:space="preserve">Table </w:t>
      </w:r>
      <w:r w:rsidR="00E11D04">
        <w:t>8</w:t>
      </w:r>
      <w:r w:rsidR="0080767A" w:rsidRPr="004C6DFD">
        <w:t xml:space="preserve"> shows the semantic similarity score value of the transcribed lyrics by Whisper AI with the song analysis response by LLaMa</w:t>
      </w:r>
      <w:r w:rsidR="0062684B" w:rsidRPr="004C6DFD">
        <w:t xml:space="preserve"> and Phi-3</w:t>
      </w:r>
      <w:r w:rsidR="0080767A" w:rsidRPr="004C6DFD">
        <w:t>.</w:t>
      </w:r>
    </w:p>
    <w:p w14:paraId="0EB980F4" w14:textId="77777777" w:rsidR="00955E9F" w:rsidRPr="004C6DFD" w:rsidRDefault="00955E9F" w:rsidP="0080767A">
      <w:pPr>
        <w:pStyle w:val="Paragraph"/>
      </w:pPr>
    </w:p>
    <w:p w14:paraId="29F57549" w14:textId="4B155403" w:rsidR="00955E9F" w:rsidRPr="004C6DFD" w:rsidRDefault="00955E9F" w:rsidP="00955E9F">
      <w:pPr>
        <w:pStyle w:val="Caption"/>
        <w:keepNext/>
        <w:spacing w:after="0"/>
        <w:jc w:val="center"/>
        <w:rPr>
          <w:i w:val="0"/>
          <w:iCs w:val="0"/>
          <w:color w:val="auto"/>
        </w:rPr>
      </w:pPr>
      <w:r w:rsidRPr="004C6DFD">
        <w:rPr>
          <w:b/>
          <w:bCs/>
          <w:i w:val="0"/>
          <w:iCs w:val="0"/>
          <w:color w:val="auto"/>
        </w:rPr>
        <w:t xml:space="preserve">TABLE </w:t>
      </w:r>
      <w:r w:rsidRPr="004C6DFD">
        <w:rPr>
          <w:b/>
          <w:bCs/>
          <w:i w:val="0"/>
          <w:iCs w:val="0"/>
          <w:color w:val="auto"/>
        </w:rPr>
        <w:fldChar w:fldCharType="begin"/>
      </w:r>
      <w:r w:rsidRPr="004C6DFD">
        <w:rPr>
          <w:b/>
          <w:bCs/>
          <w:i w:val="0"/>
          <w:iCs w:val="0"/>
          <w:color w:val="auto"/>
        </w:rPr>
        <w:instrText xml:space="preserve"> SEQ Table \* ARABIC </w:instrText>
      </w:r>
      <w:r w:rsidRPr="004C6DFD">
        <w:rPr>
          <w:b/>
          <w:bCs/>
          <w:i w:val="0"/>
          <w:iCs w:val="0"/>
          <w:color w:val="auto"/>
        </w:rPr>
        <w:fldChar w:fldCharType="separate"/>
      </w:r>
      <w:r w:rsidR="0014387D">
        <w:rPr>
          <w:b/>
          <w:bCs/>
          <w:i w:val="0"/>
          <w:iCs w:val="0"/>
          <w:noProof/>
          <w:color w:val="auto"/>
        </w:rPr>
        <w:t>8</w:t>
      </w:r>
      <w:r w:rsidRPr="004C6DFD">
        <w:rPr>
          <w:b/>
          <w:bCs/>
          <w:i w:val="0"/>
          <w:iCs w:val="0"/>
          <w:color w:val="auto"/>
        </w:rPr>
        <w:fldChar w:fldCharType="end"/>
      </w:r>
      <w:r w:rsidR="00D55205">
        <w:rPr>
          <w:b/>
          <w:bCs/>
          <w:i w:val="0"/>
          <w:iCs w:val="0"/>
          <w:color w:val="auto"/>
        </w:rPr>
        <w:t>.</w:t>
      </w:r>
      <w:r w:rsidRPr="004C6DFD">
        <w:rPr>
          <w:i w:val="0"/>
          <w:iCs w:val="0"/>
          <w:color w:val="auto"/>
        </w:rPr>
        <w:t xml:space="preserve"> Semantic similarity score</w:t>
      </w:r>
      <w:r w:rsidR="00235DCD" w:rsidRPr="004C6DFD">
        <w:rPr>
          <w:i w:val="0"/>
          <w:iCs w:val="0"/>
          <w:color w:val="auto"/>
        </w:rPr>
        <w:t xml:space="preserve"> </w:t>
      </w:r>
      <w:r w:rsidRPr="004C6DFD">
        <w:rPr>
          <w:i w:val="0"/>
          <w:iCs w:val="0"/>
          <w:color w:val="auto"/>
        </w:rPr>
        <w:t>of transcribed lyrics by Whisper AI with the song analysis response by LLaMa</w:t>
      </w:r>
      <w:r w:rsidR="00235DCD" w:rsidRPr="004C6DFD">
        <w:rPr>
          <w:i w:val="0"/>
          <w:iCs w:val="0"/>
          <w:color w:val="auto"/>
        </w:rPr>
        <w:t xml:space="preserve"> and Phi-3</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3276"/>
        <w:gridCol w:w="3166"/>
        <w:gridCol w:w="2908"/>
      </w:tblGrid>
      <w:tr w:rsidR="004C6DFD" w:rsidRPr="004C6DFD" w14:paraId="334FA7C7" w14:textId="3F0C58A1" w:rsidTr="00D97357">
        <w:tc>
          <w:tcPr>
            <w:tcW w:w="3276" w:type="dxa"/>
          </w:tcPr>
          <w:p w14:paraId="5447D9BD" w14:textId="77777777" w:rsidR="0062684B" w:rsidRPr="004C6DFD" w:rsidRDefault="0062684B" w:rsidP="000971AA">
            <w:pPr>
              <w:pStyle w:val="Paragraph"/>
              <w:ind w:firstLine="0"/>
              <w:jc w:val="center"/>
              <w:rPr>
                <w:b/>
                <w:bCs/>
              </w:rPr>
            </w:pPr>
            <w:r w:rsidRPr="004C6DFD">
              <w:rPr>
                <w:b/>
                <w:bCs/>
              </w:rPr>
              <w:t>Evaluation Method</w:t>
            </w:r>
          </w:p>
        </w:tc>
        <w:tc>
          <w:tcPr>
            <w:tcW w:w="3166" w:type="dxa"/>
          </w:tcPr>
          <w:p w14:paraId="6378FB5A" w14:textId="2C1B61C6" w:rsidR="0062684B" w:rsidRPr="004C6DFD" w:rsidRDefault="0062684B" w:rsidP="000971AA">
            <w:pPr>
              <w:pStyle w:val="Paragraph"/>
              <w:ind w:firstLine="0"/>
              <w:jc w:val="center"/>
              <w:rPr>
                <w:b/>
                <w:bCs/>
              </w:rPr>
            </w:pPr>
            <w:r w:rsidRPr="004C6DFD">
              <w:rPr>
                <w:b/>
                <w:bCs/>
              </w:rPr>
              <w:t>LLaMa</w:t>
            </w:r>
          </w:p>
        </w:tc>
        <w:tc>
          <w:tcPr>
            <w:tcW w:w="2908" w:type="dxa"/>
          </w:tcPr>
          <w:p w14:paraId="57B0FAF1" w14:textId="58D37C3C" w:rsidR="0062684B" w:rsidRPr="004C6DFD" w:rsidRDefault="0062684B" w:rsidP="000971AA">
            <w:pPr>
              <w:pStyle w:val="Paragraph"/>
              <w:ind w:firstLine="0"/>
              <w:jc w:val="center"/>
              <w:rPr>
                <w:b/>
                <w:bCs/>
              </w:rPr>
            </w:pPr>
            <w:r w:rsidRPr="004C6DFD">
              <w:rPr>
                <w:b/>
                <w:bCs/>
              </w:rPr>
              <w:t>Phi-3</w:t>
            </w:r>
          </w:p>
        </w:tc>
      </w:tr>
      <w:tr w:rsidR="00FC0F07" w:rsidRPr="004C6DFD" w14:paraId="56340BF0" w14:textId="3B97E351" w:rsidTr="00D97357">
        <w:tc>
          <w:tcPr>
            <w:tcW w:w="3276" w:type="dxa"/>
          </w:tcPr>
          <w:p w14:paraId="1CFC093C" w14:textId="77777777" w:rsidR="00672C4D" w:rsidRPr="004C6DFD" w:rsidRDefault="0062684B" w:rsidP="00955E9F">
            <w:pPr>
              <w:pStyle w:val="Paragraph"/>
              <w:ind w:firstLine="0"/>
              <w:jc w:val="center"/>
            </w:pPr>
            <w:r w:rsidRPr="004C6DFD">
              <w:t>Semantic Similarity Score</w:t>
            </w:r>
            <w:r w:rsidR="00672C4D" w:rsidRPr="004C6DFD">
              <w:t xml:space="preserve"> </w:t>
            </w:r>
          </w:p>
          <w:p w14:paraId="11E44F58" w14:textId="07E291B5" w:rsidR="0062684B" w:rsidRPr="004C6DFD" w:rsidRDefault="00672C4D" w:rsidP="00955E9F">
            <w:pPr>
              <w:pStyle w:val="Paragraph"/>
              <w:ind w:firstLine="0"/>
              <w:jc w:val="center"/>
            </w:pPr>
            <w:r w:rsidRPr="004C6DFD">
              <w:t xml:space="preserve">(lyrics vs. </w:t>
            </w:r>
            <w:r w:rsidR="008C7894" w:rsidRPr="004C6DFD">
              <w:t>models’</w:t>
            </w:r>
            <w:r w:rsidR="00393DD3" w:rsidRPr="004C6DFD">
              <w:t xml:space="preserve"> response</w:t>
            </w:r>
            <w:r w:rsidRPr="004C6DFD">
              <w:t>)</w:t>
            </w:r>
          </w:p>
        </w:tc>
        <w:tc>
          <w:tcPr>
            <w:tcW w:w="3166" w:type="dxa"/>
          </w:tcPr>
          <w:p w14:paraId="7EC49278" w14:textId="4A41F475" w:rsidR="0062684B" w:rsidRPr="004C6DFD" w:rsidRDefault="00D97357" w:rsidP="000971AA">
            <w:pPr>
              <w:pStyle w:val="Paragraph"/>
              <w:ind w:firstLine="0"/>
              <w:jc w:val="center"/>
            </w:pPr>
            <w:r w:rsidRPr="004C6DFD">
              <w:t>0.5943</w:t>
            </w:r>
          </w:p>
        </w:tc>
        <w:tc>
          <w:tcPr>
            <w:tcW w:w="2908" w:type="dxa"/>
          </w:tcPr>
          <w:p w14:paraId="4CF86641" w14:textId="45AF3A57" w:rsidR="0062684B" w:rsidRPr="004C6DFD" w:rsidRDefault="00D97357" w:rsidP="000971AA">
            <w:pPr>
              <w:pStyle w:val="Paragraph"/>
              <w:ind w:firstLine="0"/>
              <w:jc w:val="center"/>
            </w:pPr>
            <w:r w:rsidRPr="004C6DFD">
              <w:t>0.4374</w:t>
            </w:r>
          </w:p>
        </w:tc>
      </w:tr>
    </w:tbl>
    <w:p w14:paraId="5BE2A600" w14:textId="526A6A4C" w:rsidR="00D97357" w:rsidRPr="004C6DFD" w:rsidRDefault="00D97357" w:rsidP="00D97357">
      <w:pPr>
        <w:pStyle w:val="Paragraph"/>
        <w:ind w:firstLine="0"/>
      </w:pPr>
    </w:p>
    <w:p w14:paraId="76DFD536" w14:textId="759E6D44" w:rsidR="00CA025D" w:rsidRDefault="00643E2B" w:rsidP="003F6CE5">
      <w:pPr>
        <w:pStyle w:val="Paragraph"/>
      </w:pPr>
      <w:r w:rsidRPr="004C6DFD">
        <w:t xml:space="preserve">This indicates that the LLaMa model produced </w:t>
      </w:r>
      <w:r w:rsidR="00AA07CE" w:rsidRPr="004C6DFD">
        <w:t xml:space="preserve">a </w:t>
      </w:r>
      <w:r w:rsidRPr="004C6DFD">
        <w:t>song analys</w:t>
      </w:r>
      <w:r w:rsidR="00AA07CE" w:rsidRPr="004C6DFD">
        <w:t>is response</w:t>
      </w:r>
      <w:r w:rsidRPr="004C6DFD">
        <w:t xml:space="preserve"> that </w:t>
      </w:r>
      <w:r w:rsidR="00AA07CE" w:rsidRPr="004C6DFD">
        <w:t>is</w:t>
      </w:r>
      <w:r w:rsidRPr="004C6DFD">
        <w:t xml:space="preserve"> more semantically aligned with the original transcribed lyrics compared to the Phi-3 model</w:t>
      </w:r>
      <w:r w:rsidR="00EA48D4" w:rsidRPr="004C6DFD">
        <w:t>.</w:t>
      </w:r>
      <w:r w:rsidR="00AA07CE" w:rsidRPr="004C6DFD">
        <w:t xml:space="preserve"> </w:t>
      </w:r>
    </w:p>
    <w:p w14:paraId="238F91B4" w14:textId="637ABE35" w:rsidR="00D87E2A" w:rsidRPr="00CA025D" w:rsidRDefault="00D87E2A" w:rsidP="00EE7F4D">
      <w:pPr>
        <w:pStyle w:val="Heading1"/>
        <w:rPr>
          <w:b w:val="0"/>
          <w:bCs/>
          <w:caps w:val="0"/>
        </w:rPr>
      </w:pPr>
      <w:r w:rsidRPr="00EE7F4D">
        <w:t>CONCLUSION</w:t>
      </w:r>
    </w:p>
    <w:p w14:paraId="778A1699" w14:textId="04065D1A" w:rsidR="005A160F" w:rsidRPr="00B730C3" w:rsidRDefault="007565FE" w:rsidP="00B730C3">
      <w:pPr>
        <w:pStyle w:val="Heading1"/>
        <w:spacing w:before="0" w:after="0"/>
        <w:ind w:firstLine="288"/>
        <w:jc w:val="both"/>
        <w:rPr>
          <w:b w:val="0"/>
          <w:caps w:val="0"/>
          <w:sz w:val="20"/>
        </w:rPr>
      </w:pPr>
      <w:r w:rsidRPr="007565FE">
        <w:rPr>
          <w:b w:val="0"/>
          <w:caps w:val="0"/>
          <w:sz w:val="20"/>
        </w:rPr>
        <w:t>This research highlights the potential of integrating machine learning and language models to enhance music recommendation systems. By combining K-Means clustering with BERT-based embeddings, a hybrid model is introduced that improves the diversity and relevance of song suggestions, helping users discover new artists and genres aligned with their preferences. Small and large language models like Phi-3 and LLaMa are also shown to support tasks like song analysis, each offering unique strengths based on task complexity and computational needs. Looking ahead, integrating generative AI into music platforms could revolutionize user experiences with features like personalized lyric analysis, mood-based suggestions, and AI-curated playlists. Future work should explore diverse datasets, including non-English lyrics, to improve inclusivity and recommendation quality.</w:t>
      </w:r>
    </w:p>
    <w:p w14:paraId="74D4F45E" w14:textId="088BA046" w:rsidR="00613B4D" w:rsidRPr="00EE7F4D" w:rsidRDefault="0016385D" w:rsidP="00EE7F4D">
      <w:pPr>
        <w:pStyle w:val="Heading1"/>
      </w:pPr>
      <w:r w:rsidRPr="00EE7F4D">
        <w:t>References</w:t>
      </w:r>
    </w:p>
    <w:p w14:paraId="458F3C94" w14:textId="2313CAD7" w:rsidR="007F0761" w:rsidRDefault="007F0761" w:rsidP="00B730C3">
      <w:pPr>
        <w:pStyle w:val="Reference"/>
        <w:ind w:left="425" w:hanging="425"/>
      </w:pPr>
      <w:r w:rsidRPr="004C6DFD">
        <w:t xml:space="preserve">Song, Y., Dixon, S., &amp; Pearce, M. A Survey of Music Recommendation Systems. </w:t>
      </w:r>
      <w:r w:rsidRPr="004C6DFD">
        <w:rPr>
          <w:i/>
          <w:iCs/>
        </w:rPr>
        <w:t>9th International Symposium on Computer Music Modelling and Retrieval (CMMR 2012)</w:t>
      </w:r>
      <w:r w:rsidRPr="004C6DFD">
        <w:t>, 395-405. (2012)</w:t>
      </w:r>
    </w:p>
    <w:p w14:paraId="0E02CCAE" w14:textId="3D25E6D0" w:rsidR="00F50554" w:rsidRDefault="00F50554" w:rsidP="00B730C3">
      <w:pPr>
        <w:pStyle w:val="Reference"/>
        <w:ind w:left="425" w:hanging="425"/>
      </w:pPr>
      <w:r w:rsidRPr="00F50554">
        <w:t xml:space="preserve">Z.B. Ter, N. Palanichamy, and J. J, “Generative AI-based Meal Recommender System,” </w:t>
      </w:r>
      <w:r w:rsidRPr="00F50554">
        <w:rPr>
          <w:i/>
          <w:iCs/>
        </w:rPr>
        <w:t>Journal of Informatics and Web Engineering</w:t>
      </w:r>
      <w:r w:rsidRPr="00F50554">
        <w:rPr>
          <w:b/>
          <w:bCs/>
        </w:rPr>
        <w:t xml:space="preserve"> </w:t>
      </w:r>
      <w:r w:rsidRPr="00F50554">
        <w:rPr>
          <w:b/>
          <w:bCs/>
        </w:rPr>
        <w:t>4</w:t>
      </w:r>
      <w:r w:rsidRPr="00F50554">
        <w:t>(2), 315–338 (2025).</w:t>
      </w:r>
    </w:p>
    <w:p w14:paraId="423BEFE6" w14:textId="44DB3D71" w:rsidR="00F50554" w:rsidRDefault="00F50554" w:rsidP="00B730C3">
      <w:pPr>
        <w:pStyle w:val="Reference"/>
        <w:ind w:left="425" w:hanging="425"/>
      </w:pPr>
      <w:r w:rsidRPr="00F50554">
        <w:t xml:space="preserve">W.-E. Kong, T.-E. Tai, P. Naveen, and H.A. Santoso, “Performance Evaluation on E-Commerce Recommender System based on KNN, SVD, CoClustering and Ensemble Approaches,” </w:t>
      </w:r>
      <w:r w:rsidRPr="00F50554">
        <w:rPr>
          <w:i/>
          <w:iCs/>
        </w:rPr>
        <w:t>J</w:t>
      </w:r>
      <w:r w:rsidRPr="00F50554">
        <w:rPr>
          <w:i/>
          <w:iCs/>
        </w:rPr>
        <w:t>ournal of Informatics and Web Engineering</w:t>
      </w:r>
      <w:r w:rsidRPr="00F50554">
        <w:t> </w:t>
      </w:r>
      <w:r w:rsidRPr="00F50554">
        <w:rPr>
          <w:b/>
          <w:bCs/>
        </w:rPr>
        <w:t>3</w:t>
      </w:r>
      <w:r w:rsidRPr="00F50554">
        <w:t>(3), 63–76 (2024).</w:t>
      </w:r>
    </w:p>
    <w:p w14:paraId="46AE39FA" w14:textId="24F31027" w:rsidR="007F0761" w:rsidRDefault="007F0761" w:rsidP="00B730C3">
      <w:pPr>
        <w:pStyle w:val="Reference"/>
        <w:ind w:left="425" w:hanging="425"/>
      </w:pPr>
      <w:r w:rsidRPr="004C6DFD">
        <w:lastRenderedPageBreak/>
        <w:t xml:space="preserve">Schedl, M., Zamani, H., Chen, C. W., Deldjoo, Y., &amp; Elahi, M. Current challenges and visions in music recommender. </w:t>
      </w:r>
      <w:r w:rsidRPr="004C6DFD">
        <w:rPr>
          <w:i/>
          <w:iCs/>
        </w:rPr>
        <w:t>International Journal of Multimedia Information Retrieval</w:t>
      </w:r>
      <w:r w:rsidRPr="004C6DFD">
        <w:t>, 95-111. (2018).</w:t>
      </w:r>
    </w:p>
    <w:p w14:paraId="429F22F2" w14:textId="6E0C744E" w:rsidR="00EB0B0A" w:rsidRDefault="00EB0B0A" w:rsidP="00B730C3">
      <w:pPr>
        <w:pStyle w:val="Reference"/>
        <w:ind w:left="425" w:hanging="425"/>
      </w:pPr>
      <w:r w:rsidRPr="004C6DFD">
        <w:t xml:space="preserve">Fessahaye, F., Perez, L., Zhan, T., Zhang, R., Fossier, C., Markarian, R., . . . Oh, P. T-RECSYS: A Novel Music Recommendation System Using Deep Learning. </w:t>
      </w:r>
      <w:r w:rsidRPr="004C6DFD">
        <w:rPr>
          <w:i/>
          <w:iCs/>
        </w:rPr>
        <w:t>University of Nevada Las Vegas</w:t>
      </w:r>
      <w:r w:rsidRPr="004C6DFD">
        <w:t>. (2019).</w:t>
      </w:r>
    </w:p>
    <w:p w14:paraId="74649884" w14:textId="523BE82D" w:rsidR="00EB0B0A" w:rsidRDefault="00EB0B0A" w:rsidP="00B730C3">
      <w:pPr>
        <w:pStyle w:val="Reference"/>
        <w:ind w:left="425" w:hanging="425"/>
      </w:pPr>
      <w:r w:rsidRPr="004C6DFD">
        <w:t xml:space="preserve">Li, X. Analysis of machine learning-based music recommendation system using Spotify datasets. </w:t>
      </w:r>
      <w:r w:rsidRPr="004C6DFD">
        <w:rPr>
          <w:i/>
          <w:iCs/>
        </w:rPr>
        <w:t>International Conference on Software Engineering and Machine Learning</w:t>
      </w:r>
      <w:r w:rsidRPr="004C6DFD">
        <w:t>, 49-55. (2024).</w:t>
      </w:r>
    </w:p>
    <w:p w14:paraId="690E707F" w14:textId="69FE9EDD" w:rsidR="00EB0B0A" w:rsidRDefault="00EB0B0A" w:rsidP="00B730C3">
      <w:pPr>
        <w:pStyle w:val="Reference"/>
        <w:ind w:left="425" w:hanging="425"/>
      </w:pPr>
      <w:r w:rsidRPr="004C6DFD">
        <w:t xml:space="preserve">Schedl, M. Deep Learning in Music Recommendation Systems. </w:t>
      </w:r>
      <w:r w:rsidRPr="004C6DFD">
        <w:rPr>
          <w:i/>
          <w:iCs/>
        </w:rPr>
        <w:t>Frontiers in Applied Mathematics and Statistics</w:t>
      </w:r>
      <w:r w:rsidRPr="004C6DFD">
        <w:t>, 1-9. (2019).</w:t>
      </w:r>
    </w:p>
    <w:p w14:paraId="72A0E6C0" w14:textId="21C15946" w:rsidR="00EB0B0A" w:rsidRDefault="00EB0B0A" w:rsidP="00B730C3">
      <w:pPr>
        <w:pStyle w:val="Reference"/>
        <w:ind w:left="425" w:hanging="425"/>
      </w:pPr>
      <w:r w:rsidRPr="004C6DFD">
        <w:t xml:space="preserve">Tyagi, M. K., Ali, M., Kaim, G., Lamba, T., &amp; Chugh, G. Music Recommendation System Using Multiple Machine Learning. </w:t>
      </w:r>
      <w:r w:rsidRPr="004C6DFD">
        <w:rPr>
          <w:i/>
          <w:iCs/>
        </w:rPr>
        <w:t>Internation Conference on Innovative Computing and Communication</w:t>
      </w:r>
      <w:r w:rsidRPr="004C6DFD">
        <w:t>. (2023).</w:t>
      </w:r>
    </w:p>
    <w:p w14:paraId="05334763" w14:textId="1B465C16" w:rsidR="00EB0B0A" w:rsidRDefault="00EB0B0A" w:rsidP="00B730C3">
      <w:pPr>
        <w:pStyle w:val="Reference"/>
        <w:ind w:left="425" w:hanging="425"/>
      </w:pPr>
      <w:r w:rsidRPr="004C6DFD">
        <w:t xml:space="preserve">Karishma, M. Music Recommendation System Using Machine Learning. </w:t>
      </w:r>
      <w:r w:rsidRPr="004C6DFD">
        <w:rPr>
          <w:i/>
          <w:iCs/>
        </w:rPr>
        <w:t>International Journal of Research Publication and Reviews</w:t>
      </w:r>
      <w:r w:rsidRPr="004C6DFD">
        <w:t>, 20-24. (2024).</w:t>
      </w:r>
    </w:p>
    <w:p w14:paraId="55445766" w14:textId="370BFCC8" w:rsidR="00EB0B0A" w:rsidRDefault="00EB0B0A" w:rsidP="00B730C3">
      <w:pPr>
        <w:pStyle w:val="Reference"/>
        <w:ind w:left="425" w:hanging="425"/>
      </w:pPr>
      <w:r w:rsidRPr="004C6DFD">
        <w:t xml:space="preserve">Tekle, N., Ayala, A., Haile, J., Alshabanah, A., Baker, C., &amp; Annavaram, M. Music Recommendation through LLM Song Summary. </w:t>
      </w:r>
      <w:r w:rsidRPr="004C6DFD">
        <w:rPr>
          <w:i/>
          <w:iCs/>
        </w:rPr>
        <w:t>The 1st Workshop on Risks, Opportunities, and Evaluation of Generative Models in Recommender Systems</w:t>
      </w:r>
      <w:r w:rsidRPr="004C6DFD">
        <w:t>. (2024).</w:t>
      </w:r>
    </w:p>
    <w:p w14:paraId="2AC1E2A5" w14:textId="6B209EB8" w:rsidR="00EB0B0A" w:rsidRDefault="00EB0B0A" w:rsidP="00B730C3">
      <w:pPr>
        <w:pStyle w:val="Reference"/>
        <w:ind w:left="425" w:hanging="425"/>
      </w:pPr>
      <w:r w:rsidRPr="004C6DFD">
        <w:t xml:space="preserve">Taief, A. M. Application of LLMs and Embeddings in Music Recommendation Systems. </w:t>
      </w:r>
      <w:r w:rsidRPr="004C6DFD">
        <w:rPr>
          <w:i/>
          <w:iCs/>
        </w:rPr>
        <w:t>Master thesis in Applied Computer Science</w:t>
      </w:r>
      <w:r w:rsidRPr="004C6DFD">
        <w:t>. (2024).</w:t>
      </w:r>
    </w:p>
    <w:p w14:paraId="4721E6F4" w14:textId="1656D08B" w:rsidR="0098061B" w:rsidRPr="004C6DFD" w:rsidRDefault="00EB0B0A" w:rsidP="00B730C3">
      <w:pPr>
        <w:pStyle w:val="Reference"/>
        <w:ind w:left="425" w:hanging="425"/>
      </w:pPr>
      <w:r w:rsidRPr="004C6DFD">
        <w:t>Liu, J., Liu, C., Zhou, P., Ye, Q., Chong, D., Zhou, K., . . . Yu, P. S. LLMRec: Benchmarking Large Language Models on Recommendation Task. (2023).</w:t>
      </w:r>
    </w:p>
    <w:sectPr w:rsidR="0098061B" w:rsidRPr="004C6DFD"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92DCE" w14:textId="77777777" w:rsidR="00707347" w:rsidRDefault="00707347" w:rsidP="00DC5F40">
      <w:r>
        <w:separator/>
      </w:r>
    </w:p>
  </w:endnote>
  <w:endnote w:type="continuationSeparator" w:id="0">
    <w:p w14:paraId="67ADE964" w14:textId="77777777" w:rsidR="00707347" w:rsidRDefault="00707347" w:rsidP="00DC5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1D1FD" w14:textId="77777777" w:rsidR="00707347" w:rsidRDefault="00707347" w:rsidP="00DC5F40">
      <w:r>
        <w:separator/>
      </w:r>
    </w:p>
  </w:footnote>
  <w:footnote w:type="continuationSeparator" w:id="0">
    <w:p w14:paraId="7B2F8874" w14:textId="77777777" w:rsidR="00707347" w:rsidRDefault="00707347" w:rsidP="00DC5F40">
      <w:r>
        <w:continuationSeparator/>
      </w:r>
    </w:p>
  </w:footnote>
  <w:footnote w:id="1">
    <w:p w14:paraId="74644C15" w14:textId="6DED2A08" w:rsidR="003620EE" w:rsidRPr="009D1474" w:rsidRDefault="003620EE">
      <w:pPr>
        <w:pStyle w:val="FootnoteText"/>
      </w:pPr>
      <w:r>
        <w:rPr>
          <w:rStyle w:val="FootnoteReference"/>
        </w:rPr>
        <w:footnoteRef/>
      </w:r>
      <w:r>
        <w:t xml:space="preserve"> </w:t>
      </w:r>
      <w:hyperlink r:id="rId1" w:history="1">
        <w:r w:rsidRPr="002E6864">
          <w:rPr>
            <w:rStyle w:val="Hyperlink"/>
          </w:rPr>
          <w:t>https://www.kaggle.com/datasets/undefinenull/million-song-dataset-spotify-lastfm</w:t>
        </w:r>
      </w:hyperlink>
    </w:p>
  </w:footnote>
  <w:footnote w:id="2">
    <w:p w14:paraId="6A0AFD9F" w14:textId="429B6A24" w:rsidR="009D4990" w:rsidRPr="001A26FE" w:rsidRDefault="009D4990">
      <w:pPr>
        <w:pStyle w:val="FootnoteText"/>
      </w:pPr>
      <w:r>
        <w:rPr>
          <w:rStyle w:val="FootnoteReference"/>
        </w:rPr>
        <w:footnoteRef/>
      </w:r>
      <w:r>
        <w:t xml:space="preserve"> </w:t>
      </w:r>
      <w:hyperlink r:id="rId2" w:history="1">
        <w:r w:rsidRPr="00267A34">
          <w:rPr>
            <w:rStyle w:val="Hyperlink"/>
          </w:rPr>
          <w:t>https://huggingface.co/google-bert/bert-base-uncased</w:t>
        </w:r>
      </w:hyperlink>
    </w:p>
  </w:footnote>
  <w:footnote w:id="3">
    <w:p w14:paraId="3F4B3B04" w14:textId="6506C6E8" w:rsidR="00D74FAC" w:rsidRDefault="00D74FAC">
      <w:pPr>
        <w:pStyle w:val="FootnoteText"/>
      </w:pPr>
      <w:r>
        <w:rPr>
          <w:rStyle w:val="FootnoteReference"/>
        </w:rPr>
        <w:footnoteRef/>
      </w:r>
      <w:r>
        <w:t xml:space="preserve"> </w:t>
      </w:r>
      <w:hyperlink r:id="rId3" w:history="1">
        <w:r w:rsidRPr="00267A34">
          <w:rPr>
            <w:rStyle w:val="Hyperlink"/>
          </w:rPr>
          <w:t>https://genius.com/Coldplay-fix-you-lyrics</w:t>
        </w:r>
      </w:hyperlink>
    </w:p>
    <w:p w14:paraId="780BA469" w14:textId="77777777" w:rsidR="00D74FAC" w:rsidRPr="00D74FAC" w:rsidRDefault="00D74FAC">
      <w:pPr>
        <w:pStyle w:val="FootnoteText"/>
        <w:rPr>
          <w:lang w:val="en-MY"/>
        </w:rPr>
      </w:pPr>
    </w:p>
  </w:footnote>
  <w:footnote w:id="4">
    <w:p w14:paraId="79B9CCA3" w14:textId="18E2FC10" w:rsidR="0099297E" w:rsidRPr="0099297E" w:rsidRDefault="0099297E">
      <w:pPr>
        <w:pStyle w:val="FootnoteText"/>
      </w:pPr>
      <w:r>
        <w:rPr>
          <w:rStyle w:val="FootnoteReference"/>
        </w:rPr>
        <w:footnoteRef/>
      </w:r>
      <w:r>
        <w:t xml:space="preserve"> </w:t>
      </w:r>
      <w:hyperlink r:id="rId4" w:history="1">
        <w:r w:rsidRPr="00267A34">
          <w:rPr>
            <w:rStyle w:val="Hyperlink"/>
          </w:rPr>
          <w:t>https://openai.com/index/whisper/</w:t>
        </w:r>
      </w:hyperlink>
    </w:p>
  </w:footnote>
  <w:footnote w:id="5">
    <w:p w14:paraId="0C99D693" w14:textId="21FA42D7" w:rsidR="0002083F" w:rsidRPr="00E34F7D" w:rsidRDefault="0002083F">
      <w:pPr>
        <w:pStyle w:val="FootnoteText"/>
      </w:pPr>
      <w:r>
        <w:rPr>
          <w:rStyle w:val="FootnoteReference"/>
        </w:rPr>
        <w:footnoteRef/>
      </w:r>
      <w:r>
        <w:t xml:space="preserve"> </w:t>
      </w:r>
      <w:hyperlink r:id="rId5" w:history="1">
        <w:r w:rsidRPr="00267A34">
          <w:rPr>
            <w:rStyle w:val="Hyperlink"/>
          </w:rPr>
          <w:t>https://genius.com/Diamond-rio-beautiful-mess-lyrics</w:t>
        </w:r>
      </w:hyperlink>
    </w:p>
  </w:footnote>
  <w:footnote w:id="6">
    <w:p w14:paraId="52D79F96" w14:textId="37FA8CD9" w:rsidR="00E70273" w:rsidRPr="00E34F7D" w:rsidRDefault="00E70273">
      <w:pPr>
        <w:pStyle w:val="FootnoteText"/>
      </w:pPr>
      <w:r>
        <w:rPr>
          <w:rStyle w:val="FootnoteReference"/>
        </w:rPr>
        <w:footnoteRef/>
      </w:r>
      <w:r>
        <w:t xml:space="preserve"> </w:t>
      </w:r>
      <w:hyperlink r:id="rId6" w:history="1">
        <w:r w:rsidRPr="00267A34">
          <w:rPr>
            <w:rStyle w:val="Hyperlink"/>
          </w:rPr>
          <w:t>https://huggingface.co/TheBloke/Llama-2-7B-GGUF</w:t>
        </w:r>
      </w:hyperlink>
    </w:p>
  </w:footnote>
  <w:footnote w:id="7">
    <w:p w14:paraId="5245A28F" w14:textId="23ADA347" w:rsidR="000D42DC" w:rsidRPr="000D42DC" w:rsidRDefault="000D42DC">
      <w:pPr>
        <w:pStyle w:val="FootnoteText"/>
        <w:rPr>
          <w:lang w:val="en-MY"/>
        </w:rPr>
      </w:pPr>
      <w:r>
        <w:rPr>
          <w:rStyle w:val="FootnoteReference"/>
        </w:rPr>
        <w:footnoteRef/>
      </w:r>
      <w:r>
        <w:t xml:space="preserve"> </w:t>
      </w:r>
      <w:hyperlink r:id="rId7" w:history="1">
        <w:r w:rsidRPr="00267A34">
          <w:rPr>
            <w:rStyle w:val="Hyperlink"/>
          </w:rPr>
          <w:t>https://huggingface.co/microsoft/Phi-3-mini-4k-instruct</w:t>
        </w:r>
      </w:hyperlink>
    </w:p>
  </w:footnote>
  <w:footnote w:id="8">
    <w:p w14:paraId="13CE6641" w14:textId="0E7EA716" w:rsidR="00302461" w:rsidRDefault="00302461">
      <w:pPr>
        <w:pStyle w:val="FootnoteText"/>
      </w:pPr>
      <w:r>
        <w:rPr>
          <w:rStyle w:val="FootnoteReference"/>
        </w:rPr>
        <w:footnoteRef/>
      </w:r>
      <w:r>
        <w:t xml:space="preserve"> </w:t>
      </w:r>
      <w:hyperlink r:id="rId8" w:history="1">
        <w:r w:rsidRPr="003D69B9">
          <w:rPr>
            <w:rStyle w:val="Hyperlink"/>
          </w:rPr>
          <w:t>https://huggingface.co/sentence-transformers/all-MiniLM-L6-v2</w:t>
        </w:r>
      </w:hyperlink>
    </w:p>
    <w:p w14:paraId="6C6ACDF3" w14:textId="77777777" w:rsidR="00302461" w:rsidRPr="00302461" w:rsidRDefault="00302461">
      <w:pPr>
        <w:pStyle w:val="FootnoteText"/>
        <w:rPr>
          <w:lang w:val="en-MY"/>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315187322">
    <w:abstractNumId w:val="14"/>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1"/>
  </w:num>
  <w:num w:numId="30" w16cid:durableId="1575971747">
    <w:abstractNumId w:val="11"/>
  </w:num>
  <w:num w:numId="31" w16cid:durableId="1939214429">
    <w:abstractNumId w:val="11"/>
    <w:lvlOverride w:ilvl="0">
      <w:startOverride w:val="1"/>
    </w:lvlOverride>
  </w:num>
  <w:num w:numId="32" w16cid:durableId="1782339355">
    <w:abstractNumId w:val="11"/>
  </w:num>
  <w:num w:numId="33" w16cid:durableId="957906086">
    <w:abstractNumId w:val="11"/>
    <w:lvlOverride w:ilvl="0">
      <w:startOverride w:val="1"/>
    </w:lvlOverride>
  </w:num>
  <w:num w:numId="34" w16cid:durableId="1087652185">
    <w:abstractNumId w:val="11"/>
    <w:lvlOverride w:ilvl="0">
      <w:startOverride w:val="1"/>
    </w:lvlOverride>
  </w:num>
  <w:num w:numId="35" w16cid:durableId="1054889863">
    <w:abstractNumId w:val="12"/>
    <w:lvlOverride w:ilvl="0">
      <w:startOverride w:val="1"/>
    </w:lvlOverride>
  </w:num>
  <w:num w:numId="36" w16cid:durableId="1812165908">
    <w:abstractNumId w:val="12"/>
  </w:num>
  <w:num w:numId="37" w16cid:durableId="1903178079">
    <w:abstractNumId w:val="12"/>
    <w:lvlOverride w:ilvl="0">
      <w:startOverride w:val="1"/>
    </w:lvlOverride>
  </w:num>
  <w:num w:numId="38" w16cid:durableId="1316564979">
    <w:abstractNumId w:val="12"/>
  </w:num>
  <w:num w:numId="39" w16cid:durableId="874267395">
    <w:abstractNumId w:val="12"/>
    <w:lvlOverride w:ilvl="0">
      <w:startOverride w:val="1"/>
    </w:lvlOverride>
  </w:num>
  <w:num w:numId="40" w16cid:durableId="1368025285">
    <w:abstractNumId w:val="12"/>
    <w:lvlOverride w:ilvl="0">
      <w:startOverride w:val="1"/>
    </w:lvlOverride>
  </w:num>
  <w:num w:numId="41" w16cid:durableId="944078796">
    <w:abstractNumId w:val="12"/>
    <w:lvlOverride w:ilvl="0">
      <w:startOverride w:val="1"/>
    </w:lvlOverride>
  </w:num>
  <w:num w:numId="42" w16cid:durableId="996031766">
    <w:abstractNumId w:val="12"/>
  </w:num>
  <w:num w:numId="43" w16cid:durableId="1289776494">
    <w:abstractNumId w:val="12"/>
  </w:num>
  <w:num w:numId="44" w16cid:durableId="1653829719">
    <w:abstractNumId w:val="2"/>
  </w:num>
  <w:num w:numId="4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AxMzMyNjIzNrUwM7JU0lEKTi0uzszPAykwrAUABviiaSwAAAA="/>
  </w:docVars>
  <w:rsids>
    <w:rsidRoot w:val="00C14B14"/>
    <w:rsid w:val="0000166A"/>
    <w:rsid w:val="00001EAC"/>
    <w:rsid w:val="00003B4E"/>
    <w:rsid w:val="00003D7C"/>
    <w:rsid w:val="00005F11"/>
    <w:rsid w:val="00014140"/>
    <w:rsid w:val="000205F8"/>
    <w:rsid w:val="0002083F"/>
    <w:rsid w:val="00021245"/>
    <w:rsid w:val="00021872"/>
    <w:rsid w:val="00027428"/>
    <w:rsid w:val="00031581"/>
    <w:rsid w:val="00031EC9"/>
    <w:rsid w:val="000327D8"/>
    <w:rsid w:val="0003590B"/>
    <w:rsid w:val="00037306"/>
    <w:rsid w:val="00040254"/>
    <w:rsid w:val="00042B41"/>
    <w:rsid w:val="000640E8"/>
    <w:rsid w:val="00066FED"/>
    <w:rsid w:val="00075393"/>
    <w:rsid w:val="00075EA6"/>
    <w:rsid w:val="0007709F"/>
    <w:rsid w:val="00082130"/>
    <w:rsid w:val="0008493C"/>
    <w:rsid w:val="00086F62"/>
    <w:rsid w:val="00090674"/>
    <w:rsid w:val="00092373"/>
    <w:rsid w:val="0009320B"/>
    <w:rsid w:val="00096AE0"/>
    <w:rsid w:val="00096B8E"/>
    <w:rsid w:val="000A1923"/>
    <w:rsid w:val="000B0887"/>
    <w:rsid w:val="000B1B74"/>
    <w:rsid w:val="000B3A2D"/>
    <w:rsid w:val="000B49C0"/>
    <w:rsid w:val="000C018B"/>
    <w:rsid w:val="000C0D02"/>
    <w:rsid w:val="000C1DAF"/>
    <w:rsid w:val="000C2F79"/>
    <w:rsid w:val="000C4C6F"/>
    <w:rsid w:val="000C5299"/>
    <w:rsid w:val="000C5E5A"/>
    <w:rsid w:val="000C601B"/>
    <w:rsid w:val="000C74C0"/>
    <w:rsid w:val="000C7996"/>
    <w:rsid w:val="000D3AD9"/>
    <w:rsid w:val="000D3CF5"/>
    <w:rsid w:val="000D42DC"/>
    <w:rsid w:val="000D69E5"/>
    <w:rsid w:val="000E187C"/>
    <w:rsid w:val="000E382F"/>
    <w:rsid w:val="000E3B96"/>
    <w:rsid w:val="000E75CD"/>
    <w:rsid w:val="000F4956"/>
    <w:rsid w:val="0010141C"/>
    <w:rsid w:val="00102CCF"/>
    <w:rsid w:val="001036BA"/>
    <w:rsid w:val="001146DC"/>
    <w:rsid w:val="00114AB1"/>
    <w:rsid w:val="0011746A"/>
    <w:rsid w:val="001230FF"/>
    <w:rsid w:val="001231B8"/>
    <w:rsid w:val="00123F1A"/>
    <w:rsid w:val="00130BC6"/>
    <w:rsid w:val="00130BD7"/>
    <w:rsid w:val="00131353"/>
    <w:rsid w:val="00131B9C"/>
    <w:rsid w:val="00131C42"/>
    <w:rsid w:val="0013204F"/>
    <w:rsid w:val="0014387D"/>
    <w:rsid w:val="001462B9"/>
    <w:rsid w:val="00155B67"/>
    <w:rsid w:val="001562AF"/>
    <w:rsid w:val="00160DB7"/>
    <w:rsid w:val="00161A5B"/>
    <w:rsid w:val="0016385D"/>
    <w:rsid w:val="00164E75"/>
    <w:rsid w:val="0016782F"/>
    <w:rsid w:val="00177708"/>
    <w:rsid w:val="001805F1"/>
    <w:rsid w:val="0018089E"/>
    <w:rsid w:val="001810B8"/>
    <w:rsid w:val="00184714"/>
    <w:rsid w:val="00184816"/>
    <w:rsid w:val="001864C0"/>
    <w:rsid w:val="001937E9"/>
    <w:rsid w:val="001964E5"/>
    <w:rsid w:val="00196DC6"/>
    <w:rsid w:val="001A26FE"/>
    <w:rsid w:val="001A2C32"/>
    <w:rsid w:val="001A3774"/>
    <w:rsid w:val="001A3A70"/>
    <w:rsid w:val="001B05EE"/>
    <w:rsid w:val="001B24E3"/>
    <w:rsid w:val="001B263B"/>
    <w:rsid w:val="001B476A"/>
    <w:rsid w:val="001B5FA2"/>
    <w:rsid w:val="001B75FD"/>
    <w:rsid w:val="001C697A"/>
    <w:rsid w:val="001C764F"/>
    <w:rsid w:val="001C7BB3"/>
    <w:rsid w:val="001C7D0F"/>
    <w:rsid w:val="001D469C"/>
    <w:rsid w:val="001E50AC"/>
    <w:rsid w:val="001F1809"/>
    <w:rsid w:val="001F54F7"/>
    <w:rsid w:val="00210B3E"/>
    <w:rsid w:val="0021619E"/>
    <w:rsid w:val="00222ADC"/>
    <w:rsid w:val="00227666"/>
    <w:rsid w:val="00227F0E"/>
    <w:rsid w:val="0023171B"/>
    <w:rsid w:val="00235DCD"/>
    <w:rsid w:val="00236BFC"/>
    <w:rsid w:val="00237437"/>
    <w:rsid w:val="00240409"/>
    <w:rsid w:val="002412BC"/>
    <w:rsid w:val="00241411"/>
    <w:rsid w:val="00241E41"/>
    <w:rsid w:val="00243D69"/>
    <w:rsid w:val="00243ED8"/>
    <w:rsid w:val="00244382"/>
    <w:rsid w:val="002458E6"/>
    <w:rsid w:val="00245A54"/>
    <w:rsid w:val="002502FD"/>
    <w:rsid w:val="00255161"/>
    <w:rsid w:val="002647CA"/>
    <w:rsid w:val="0026578D"/>
    <w:rsid w:val="0027104B"/>
    <w:rsid w:val="00274622"/>
    <w:rsid w:val="002764E6"/>
    <w:rsid w:val="00283485"/>
    <w:rsid w:val="00285D24"/>
    <w:rsid w:val="00290390"/>
    <w:rsid w:val="002915D3"/>
    <w:rsid w:val="002924DB"/>
    <w:rsid w:val="002941DA"/>
    <w:rsid w:val="00295D41"/>
    <w:rsid w:val="00295DBE"/>
    <w:rsid w:val="00296B40"/>
    <w:rsid w:val="002B0949"/>
    <w:rsid w:val="002B5648"/>
    <w:rsid w:val="002B6C6F"/>
    <w:rsid w:val="002C4C2C"/>
    <w:rsid w:val="002C7D36"/>
    <w:rsid w:val="002D129B"/>
    <w:rsid w:val="002D4BFC"/>
    <w:rsid w:val="002E3C35"/>
    <w:rsid w:val="002E4668"/>
    <w:rsid w:val="002F1F96"/>
    <w:rsid w:val="002F5298"/>
    <w:rsid w:val="002F535B"/>
    <w:rsid w:val="002F6C94"/>
    <w:rsid w:val="002F6E84"/>
    <w:rsid w:val="002F6F7D"/>
    <w:rsid w:val="00302461"/>
    <w:rsid w:val="003107AC"/>
    <w:rsid w:val="00312A3C"/>
    <w:rsid w:val="00322394"/>
    <w:rsid w:val="00326AE0"/>
    <w:rsid w:val="0033218E"/>
    <w:rsid w:val="003342EF"/>
    <w:rsid w:val="00337E4F"/>
    <w:rsid w:val="00340C36"/>
    <w:rsid w:val="003439AB"/>
    <w:rsid w:val="00344A6C"/>
    <w:rsid w:val="00346A9D"/>
    <w:rsid w:val="00352764"/>
    <w:rsid w:val="00357E46"/>
    <w:rsid w:val="003620EE"/>
    <w:rsid w:val="0036572C"/>
    <w:rsid w:val="00377B3B"/>
    <w:rsid w:val="003819FD"/>
    <w:rsid w:val="00382E08"/>
    <w:rsid w:val="00386858"/>
    <w:rsid w:val="0039219C"/>
    <w:rsid w:val="0039376F"/>
    <w:rsid w:val="00393DD3"/>
    <w:rsid w:val="0039606A"/>
    <w:rsid w:val="003A27E6"/>
    <w:rsid w:val="003A287B"/>
    <w:rsid w:val="003A5C85"/>
    <w:rsid w:val="003A61B1"/>
    <w:rsid w:val="003B0050"/>
    <w:rsid w:val="003B3CC5"/>
    <w:rsid w:val="003B4F88"/>
    <w:rsid w:val="003B6A12"/>
    <w:rsid w:val="003B6B92"/>
    <w:rsid w:val="003C2E5D"/>
    <w:rsid w:val="003D0A17"/>
    <w:rsid w:val="003D1FD4"/>
    <w:rsid w:val="003D6312"/>
    <w:rsid w:val="003D795F"/>
    <w:rsid w:val="003E1A5F"/>
    <w:rsid w:val="003E590B"/>
    <w:rsid w:val="003E7C30"/>
    <w:rsid w:val="003E7C74"/>
    <w:rsid w:val="003F018E"/>
    <w:rsid w:val="003F31C6"/>
    <w:rsid w:val="003F6CE5"/>
    <w:rsid w:val="004000C1"/>
    <w:rsid w:val="0040225B"/>
    <w:rsid w:val="00402DA2"/>
    <w:rsid w:val="00406B90"/>
    <w:rsid w:val="00406EE3"/>
    <w:rsid w:val="00415ED4"/>
    <w:rsid w:val="00421BF2"/>
    <w:rsid w:val="0042247F"/>
    <w:rsid w:val="00423EA4"/>
    <w:rsid w:val="00424FE5"/>
    <w:rsid w:val="00425AC2"/>
    <w:rsid w:val="00426B81"/>
    <w:rsid w:val="00430112"/>
    <w:rsid w:val="00432858"/>
    <w:rsid w:val="00434024"/>
    <w:rsid w:val="004449C2"/>
    <w:rsid w:val="004449FA"/>
    <w:rsid w:val="0044771F"/>
    <w:rsid w:val="0045068B"/>
    <w:rsid w:val="00460E35"/>
    <w:rsid w:val="0046187C"/>
    <w:rsid w:val="00464C38"/>
    <w:rsid w:val="00466592"/>
    <w:rsid w:val="00466CD8"/>
    <w:rsid w:val="00471836"/>
    <w:rsid w:val="004764FC"/>
    <w:rsid w:val="0047685D"/>
    <w:rsid w:val="00481DE9"/>
    <w:rsid w:val="00483FC7"/>
    <w:rsid w:val="00485540"/>
    <w:rsid w:val="00490520"/>
    <w:rsid w:val="00492698"/>
    <w:rsid w:val="00496F55"/>
    <w:rsid w:val="004B151D"/>
    <w:rsid w:val="004B2050"/>
    <w:rsid w:val="004B309B"/>
    <w:rsid w:val="004C1D08"/>
    <w:rsid w:val="004C6DFD"/>
    <w:rsid w:val="004C7243"/>
    <w:rsid w:val="004C7AA9"/>
    <w:rsid w:val="004D6EFC"/>
    <w:rsid w:val="004E041B"/>
    <w:rsid w:val="004E21DE"/>
    <w:rsid w:val="004E3C57"/>
    <w:rsid w:val="004E3CB2"/>
    <w:rsid w:val="004E7FFA"/>
    <w:rsid w:val="004F19C7"/>
    <w:rsid w:val="004F1FCB"/>
    <w:rsid w:val="004F31B2"/>
    <w:rsid w:val="004F3EBC"/>
    <w:rsid w:val="004F57B3"/>
    <w:rsid w:val="004F6E30"/>
    <w:rsid w:val="00503409"/>
    <w:rsid w:val="0050643D"/>
    <w:rsid w:val="0050643E"/>
    <w:rsid w:val="00511906"/>
    <w:rsid w:val="00513340"/>
    <w:rsid w:val="00525813"/>
    <w:rsid w:val="00526428"/>
    <w:rsid w:val="0053513F"/>
    <w:rsid w:val="00542E4B"/>
    <w:rsid w:val="00543669"/>
    <w:rsid w:val="0055162F"/>
    <w:rsid w:val="00551C82"/>
    <w:rsid w:val="00552E7C"/>
    <w:rsid w:val="00552FAC"/>
    <w:rsid w:val="00556355"/>
    <w:rsid w:val="00556711"/>
    <w:rsid w:val="00574405"/>
    <w:rsid w:val="005748AF"/>
    <w:rsid w:val="00577792"/>
    <w:rsid w:val="005779C8"/>
    <w:rsid w:val="005854B0"/>
    <w:rsid w:val="00592787"/>
    <w:rsid w:val="005A0E21"/>
    <w:rsid w:val="005A160F"/>
    <w:rsid w:val="005A1F36"/>
    <w:rsid w:val="005A344E"/>
    <w:rsid w:val="005A659A"/>
    <w:rsid w:val="005A7124"/>
    <w:rsid w:val="005B1830"/>
    <w:rsid w:val="005B3A34"/>
    <w:rsid w:val="005C633E"/>
    <w:rsid w:val="005C7073"/>
    <w:rsid w:val="005C792E"/>
    <w:rsid w:val="005D0829"/>
    <w:rsid w:val="005D2774"/>
    <w:rsid w:val="005D2BC6"/>
    <w:rsid w:val="005D49AF"/>
    <w:rsid w:val="005D5333"/>
    <w:rsid w:val="005D7116"/>
    <w:rsid w:val="005D72CD"/>
    <w:rsid w:val="005E0AEE"/>
    <w:rsid w:val="005E40E8"/>
    <w:rsid w:val="005E415C"/>
    <w:rsid w:val="005E5AC4"/>
    <w:rsid w:val="005E5BFC"/>
    <w:rsid w:val="005E691B"/>
    <w:rsid w:val="005E71ED"/>
    <w:rsid w:val="005E7946"/>
    <w:rsid w:val="005F6D33"/>
    <w:rsid w:val="005F7475"/>
    <w:rsid w:val="006054AC"/>
    <w:rsid w:val="006057A5"/>
    <w:rsid w:val="00611299"/>
    <w:rsid w:val="0061141D"/>
    <w:rsid w:val="00613B4D"/>
    <w:rsid w:val="00616365"/>
    <w:rsid w:val="00616F3B"/>
    <w:rsid w:val="006246D1"/>
    <w:rsid w:val="006249A7"/>
    <w:rsid w:val="0062684B"/>
    <w:rsid w:val="00626C29"/>
    <w:rsid w:val="006373CE"/>
    <w:rsid w:val="0064225B"/>
    <w:rsid w:val="00643E2B"/>
    <w:rsid w:val="00644ABD"/>
    <w:rsid w:val="0065615D"/>
    <w:rsid w:val="00667FF8"/>
    <w:rsid w:val="00672C4D"/>
    <w:rsid w:val="006763F9"/>
    <w:rsid w:val="00676560"/>
    <w:rsid w:val="00676FC7"/>
    <w:rsid w:val="006809F7"/>
    <w:rsid w:val="00680C43"/>
    <w:rsid w:val="0068162A"/>
    <w:rsid w:val="00691425"/>
    <w:rsid w:val="006949BC"/>
    <w:rsid w:val="006B2245"/>
    <w:rsid w:val="006B302E"/>
    <w:rsid w:val="006B4C1A"/>
    <w:rsid w:val="006C08D4"/>
    <w:rsid w:val="006C0DA1"/>
    <w:rsid w:val="006C6A30"/>
    <w:rsid w:val="006C7E37"/>
    <w:rsid w:val="006D0DF3"/>
    <w:rsid w:val="006D1229"/>
    <w:rsid w:val="006D372F"/>
    <w:rsid w:val="006D56AA"/>
    <w:rsid w:val="006D7A18"/>
    <w:rsid w:val="006E4474"/>
    <w:rsid w:val="006F2D4C"/>
    <w:rsid w:val="006F4134"/>
    <w:rsid w:val="006F7929"/>
    <w:rsid w:val="00701388"/>
    <w:rsid w:val="00705499"/>
    <w:rsid w:val="00706740"/>
    <w:rsid w:val="007069CB"/>
    <w:rsid w:val="00707347"/>
    <w:rsid w:val="00717D05"/>
    <w:rsid w:val="00723B7F"/>
    <w:rsid w:val="0072477A"/>
    <w:rsid w:val="00725861"/>
    <w:rsid w:val="0072712D"/>
    <w:rsid w:val="0073393A"/>
    <w:rsid w:val="007348AB"/>
    <w:rsid w:val="0073539D"/>
    <w:rsid w:val="00736522"/>
    <w:rsid w:val="00752D76"/>
    <w:rsid w:val="00754967"/>
    <w:rsid w:val="007565FE"/>
    <w:rsid w:val="007662C5"/>
    <w:rsid w:val="00766871"/>
    <w:rsid w:val="0076746A"/>
    <w:rsid w:val="007675E2"/>
    <w:rsid w:val="00767B8A"/>
    <w:rsid w:val="00775481"/>
    <w:rsid w:val="00775BE4"/>
    <w:rsid w:val="007875F9"/>
    <w:rsid w:val="007961BB"/>
    <w:rsid w:val="00797A98"/>
    <w:rsid w:val="007A14D4"/>
    <w:rsid w:val="007A1632"/>
    <w:rsid w:val="007A190A"/>
    <w:rsid w:val="007A233B"/>
    <w:rsid w:val="007A65B6"/>
    <w:rsid w:val="007A6E2C"/>
    <w:rsid w:val="007A7A26"/>
    <w:rsid w:val="007B4863"/>
    <w:rsid w:val="007B5898"/>
    <w:rsid w:val="007C1339"/>
    <w:rsid w:val="007C218E"/>
    <w:rsid w:val="007C65E6"/>
    <w:rsid w:val="007C7A99"/>
    <w:rsid w:val="007D2C04"/>
    <w:rsid w:val="007D2CC1"/>
    <w:rsid w:val="007D373C"/>
    <w:rsid w:val="007D3809"/>
    <w:rsid w:val="007D406B"/>
    <w:rsid w:val="007D4407"/>
    <w:rsid w:val="007E1CA3"/>
    <w:rsid w:val="007E3E75"/>
    <w:rsid w:val="007E46FE"/>
    <w:rsid w:val="007E61CC"/>
    <w:rsid w:val="007F0761"/>
    <w:rsid w:val="007F5EDA"/>
    <w:rsid w:val="007F7466"/>
    <w:rsid w:val="0080382C"/>
    <w:rsid w:val="00805FF7"/>
    <w:rsid w:val="0080767A"/>
    <w:rsid w:val="00812D62"/>
    <w:rsid w:val="00812F29"/>
    <w:rsid w:val="00821440"/>
    <w:rsid w:val="00821713"/>
    <w:rsid w:val="00827050"/>
    <w:rsid w:val="0083278B"/>
    <w:rsid w:val="00834538"/>
    <w:rsid w:val="008427B5"/>
    <w:rsid w:val="0084510C"/>
    <w:rsid w:val="00850E89"/>
    <w:rsid w:val="00853936"/>
    <w:rsid w:val="008650DC"/>
    <w:rsid w:val="00870746"/>
    <w:rsid w:val="00872A73"/>
    <w:rsid w:val="00880B94"/>
    <w:rsid w:val="00882292"/>
    <w:rsid w:val="00882DAE"/>
    <w:rsid w:val="00885556"/>
    <w:rsid w:val="008930E4"/>
    <w:rsid w:val="00893821"/>
    <w:rsid w:val="008939FA"/>
    <w:rsid w:val="00895810"/>
    <w:rsid w:val="008A6E8A"/>
    <w:rsid w:val="008A7808"/>
    <w:rsid w:val="008A7B9C"/>
    <w:rsid w:val="008B0074"/>
    <w:rsid w:val="008B07AF"/>
    <w:rsid w:val="008B39FA"/>
    <w:rsid w:val="008B4754"/>
    <w:rsid w:val="008B5E1F"/>
    <w:rsid w:val="008C2EE2"/>
    <w:rsid w:val="008C7894"/>
    <w:rsid w:val="008D41E9"/>
    <w:rsid w:val="008E07B8"/>
    <w:rsid w:val="008E21B2"/>
    <w:rsid w:val="008E41C1"/>
    <w:rsid w:val="008E6A7A"/>
    <w:rsid w:val="008F1038"/>
    <w:rsid w:val="008F45A3"/>
    <w:rsid w:val="008F7046"/>
    <w:rsid w:val="009005FC"/>
    <w:rsid w:val="00901786"/>
    <w:rsid w:val="00910D92"/>
    <w:rsid w:val="00911ED3"/>
    <w:rsid w:val="00920D47"/>
    <w:rsid w:val="00921B89"/>
    <w:rsid w:val="00922E5A"/>
    <w:rsid w:val="009235F7"/>
    <w:rsid w:val="00931E55"/>
    <w:rsid w:val="00933F1E"/>
    <w:rsid w:val="00934F90"/>
    <w:rsid w:val="00942AAB"/>
    <w:rsid w:val="00943315"/>
    <w:rsid w:val="0094382F"/>
    <w:rsid w:val="00943E4C"/>
    <w:rsid w:val="00946C27"/>
    <w:rsid w:val="00947CB4"/>
    <w:rsid w:val="00955A20"/>
    <w:rsid w:val="00955E9F"/>
    <w:rsid w:val="00963BD0"/>
    <w:rsid w:val="00965238"/>
    <w:rsid w:val="00971A1E"/>
    <w:rsid w:val="009748BE"/>
    <w:rsid w:val="0098061B"/>
    <w:rsid w:val="00985996"/>
    <w:rsid w:val="00991573"/>
    <w:rsid w:val="0099243F"/>
    <w:rsid w:val="0099297E"/>
    <w:rsid w:val="00993C43"/>
    <w:rsid w:val="00997B98"/>
    <w:rsid w:val="009A1FA7"/>
    <w:rsid w:val="009A4F3D"/>
    <w:rsid w:val="009B696B"/>
    <w:rsid w:val="009B6E26"/>
    <w:rsid w:val="009B7671"/>
    <w:rsid w:val="009C4CDE"/>
    <w:rsid w:val="009D1474"/>
    <w:rsid w:val="009D4990"/>
    <w:rsid w:val="009E20BE"/>
    <w:rsid w:val="009E28D2"/>
    <w:rsid w:val="009E5BA1"/>
    <w:rsid w:val="009E5FEC"/>
    <w:rsid w:val="009F056E"/>
    <w:rsid w:val="009F1AD9"/>
    <w:rsid w:val="009F468D"/>
    <w:rsid w:val="009F57D3"/>
    <w:rsid w:val="00A00398"/>
    <w:rsid w:val="00A00749"/>
    <w:rsid w:val="00A04730"/>
    <w:rsid w:val="00A068E9"/>
    <w:rsid w:val="00A1068C"/>
    <w:rsid w:val="00A10E67"/>
    <w:rsid w:val="00A1642A"/>
    <w:rsid w:val="00A247C6"/>
    <w:rsid w:val="00A24F3D"/>
    <w:rsid w:val="00A252EE"/>
    <w:rsid w:val="00A26DCD"/>
    <w:rsid w:val="00A26EFE"/>
    <w:rsid w:val="00A30B6A"/>
    <w:rsid w:val="00A314BB"/>
    <w:rsid w:val="00A32B7D"/>
    <w:rsid w:val="00A33950"/>
    <w:rsid w:val="00A346A3"/>
    <w:rsid w:val="00A35ABA"/>
    <w:rsid w:val="00A43BB1"/>
    <w:rsid w:val="00A5596B"/>
    <w:rsid w:val="00A57AD8"/>
    <w:rsid w:val="00A646B3"/>
    <w:rsid w:val="00A6739B"/>
    <w:rsid w:val="00A70F57"/>
    <w:rsid w:val="00A748E3"/>
    <w:rsid w:val="00A766A7"/>
    <w:rsid w:val="00A83224"/>
    <w:rsid w:val="00A855AD"/>
    <w:rsid w:val="00A877E0"/>
    <w:rsid w:val="00A87B5E"/>
    <w:rsid w:val="00A90413"/>
    <w:rsid w:val="00AA07CE"/>
    <w:rsid w:val="00AA5DA5"/>
    <w:rsid w:val="00AA61AA"/>
    <w:rsid w:val="00AA63C2"/>
    <w:rsid w:val="00AA728C"/>
    <w:rsid w:val="00AB0A9C"/>
    <w:rsid w:val="00AB21C5"/>
    <w:rsid w:val="00AB287E"/>
    <w:rsid w:val="00AB7119"/>
    <w:rsid w:val="00AC2A76"/>
    <w:rsid w:val="00AC4489"/>
    <w:rsid w:val="00AC50E8"/>
    <w:rsid w:val="00AC5A54"/>
    <w:rsid w:val="00AC7E26"/>
    <w:rsid w:val="00AD2FEB"/>
    <w:rsid w:val="00AD5855"/>
    <w:rsid w:val="00AE7500"/>
    <w:rsid w:val="00AE7F87"/>
    <w:rsid w:val="00AF3542"/>
    <w:rsid w:val="00AF5ABE"/>
    <w:rsid w:val="00B00415"/>
    <w:rsid w:val="00B00653"/>
    <w:rsid w:val="00B00DB9"/>
    <w:rsid w:val="00B01F75"/>
    <w:rsid w:val="00B030EE"/>
    <w:rsid w:val="00B03C2A"/>
    <w:rsid w:val="00B06A2A"/>
    <w:rsid w:val="00B06D9E"/>
    <w:rsid w:val="00B1000D"/>
    <w:rsid w:val="00B10134"/>
    <w:rsid w:val="00B11E96"/>
    <w:rsid w:val="00B137F5"/>
    <w:rsid w:val="00B16BFE"/>
    <w:rsid w:val="00B21C11"/>
    <w:rsid w:val="00B23177"/>
    <w:rsid w:val="00B24333"/>
    <w:rsid w:val="00B26B1D"/>
    <w:rsid w:val="00B270B6"/>
    <w:rsid w:val="00B279E2"/>
    <w:rsid w:val="00B30A9E"/>
    <w:rsid w:val="00B36E52"/>
    <w:rsid w:val="00B500E5"/>
    <w:rsid w:val="00B509BE"/>
    <w:rsid w:val="00B60E33"/>
    <w:rsid w:val="00B62AA6"/>
    <w:rsid w:val="00B637C3"/>
    <w:rsid w:val="00B65751"/>
    <w:rsid w:val="00B730C3"/>
    <w:rsid w:val="00B73868"/>
    <w:rsid w:val="00B75728"/>
    <w:rsid w:val="00B83746"/>
    <w:rsid w:val="00B974B3"/>
    <w:rsid w:val="00BA0224"/>
    <w:rsid w:val="00BA0EED"/>
    <w:rsid w:val="00BA39BB"/>
    <w:rsid w:val="00BA3B3D"/>
    <w:rsid w:val="00BA3C47"/>
    <w:rsid w:val="00BA662C"/>
    <w:rsid w:val="00BB7EEA"/>
    <w:rsid w:val="00BC0541"/>
    <w:rsid w:val="00BC32B8"/>
    <w:rsid w:val="00BC5ABE"/>
    <w:rsid w:val="00BC643F"/>
    <w:rsid w:val="00BD0E5F"/>
    <w:rsid w:val="00BD1909"/>
    <w:rsid w:val="00BD33C1"/>
    <w:rsid w:val="00BE0171"/>
    <w:rsid w:val="00BE5E16"/>
    <w:rsid w:val="00BE5FD1"/>
    <w:rsid w:val="00BF278B"/>
    <w:rsid w:val="00C0334C"/>
    <w:rsid w:val="00C06E05"/>
    <w:rsid w:val="00C118D1"/>
    <w:rsid w:val="00C14060"/>
    <w:rsid w:val="00C14B14"/>
    <w:rsid w:val="00C17370"/>
    <w:rsid w:val="00C2054D"/>
    <w:rsid w:val="00C21B8E"/>
    <w:rsid w:val="00C252EB"/>
    <w:rsid w:val="00C26EC0"/>
    <w:rsid w:val="00C32AF7"/>
    <w:rsid w:val="00C45947"/>
    <w:rsid w:val="00C4694C"/>
    <w:rsid w:val="00C50B7D"/>
    <w:rsid w:val="00C545B7"/>
    <w:rsid w:val="00C56C77"/>
    <w:rsid w:val="00C66734"/>
    <w:rsid w:val="00C719D6"/>
    <w:rsid w:val="00C77E33"/>
    <w:rsid w:val="00C80029"/>
    <w:rsid w:val="00C83879"/>
    <w:rsid w:val="00C84091"/>
    <w:rsid w:val="00C84923"/>
    <w:rsid w:val="00C923CE"/>
    <w:rsid w:val="00CA025D"/>
    <w:rsid w:val="00CB7B3E"/>
    <w:rsid w:val="00CC14BF"/>
    <w:rsid w:val="00CC18EB"/>
    <w:rsid w:val="00CC739D"/>
    <w:rsid w:val="00CD6D37"/>
    <w:rsid w:val="00CE1D21"/>
    <w:rsid w:val="00CE2C36"/>
    <w:rsid w:val="00CE42F3"/>
    <w:rsid w:val="00CE7B09"/>
    <w:rsid w:val="00CF432B"/>
    <w:rsid w:val="00CF44B3"/>
    <w:rsid w:val="00CF7A31"/>
    <w:rsid w:val="00D04468"/>
    <w:rsid w:val="00D04FD1"/>
    <w:rsid w:val="00D05FE5"/>
    <w:rsid w:val="00D115A3"/>
    <w:rsid w:val="00D25250"/>
    <w:rsid w:val="00D2644F"/>
    <w:rsid w:val="00D30640"/>
    <w:rsid w:val="00D36257"/>
    <w:rsid w:val="00D37A99"/>
    <w:rsid w:val="00D434AC"/>
    <w:rsid w:val="00D4687E"/>
    <w:rsid w:val="00D52032"/>
    <w:rsid w:val="00D53A12"/>
    <w:rsid w:val="00D55205"/>
    <w:rsid w:val="00D57386"/>
    <w:rsid w:val="00D66D45"/>
    <w:rsid w:val="00D70B6C"/>
    <w:rsid w:val="00D72749"/>
    <w:rsid w:val="00D74FAC"/>
    <w:rsid w:val="00D82E7C"/>
    <w:rsid w:val="00D87E2A"/>
    <w:rsid w:val="00D95157"/>
    <w:rsid w:val="00D955E8"/>
    <w:rsid w:val="00D97357"/>
    <w:rsid w:val="00DA1260"/>
    <w:rsid w:val="00DB0C43"/>
    <w:rsid w:val="00DC3E2D"/>
    <w:rsid w:val="00DC5F40"/>
    <w:rsid w:val="00DE103E"/>
    <w:rsid w:val="00DE3354"/>
    <w:rsid w:val="00DE4147"/>
    <w:rsid w:val="00DE4A3F"/>
    <w:rsid w:val="00DF0F5C"/>
    <w:rsid w:val="00DF3766"/>
    <w:rsid w:val="00DF737D"/>
    <w:rsid w:val="00DF7DCD"/>
    <w:rsid w:val="00E06632"/>
    <w:rsid w:val="00E10AA3"/>
    <w:rsid w:val="00E11D04"/>
    <w:rsid w:val="00E151B4"/>
    <w:rsid w:val="00E200F6"/>
    <w:rsid w:val="00E20968"/>
    <w:rsid w:val="00E256EB"/>
    <w:rsid w:val="00E26955"/>
    <w:rsid w:val="00E306CA"/>
    <w:rsid w:val="00E311FC"/>
    <w:rsid w:val="00E321C9"/>
    <w:rsid w:val="00E335CF"/>
    <w:rsid w:val="00E34F7D"/>
    <w:rsid w:val="00E414CE"/>
    <w:rsid w:val="00E50B7D"/>
    <w:rsid w:val="00E56A3B"/>
    <w:rsid w:val="00E63A6A"/>
    <w:rsid w:val="00E6443B"/>
    <w:rsid w:val="00E66103"/>
    <w:rsid w:val="00E70273"/>
    <w:rsid w:val="00E7708B"/>
    <w:rsid w:val="00E84F52"/>
    <w:rsid w:val="00E904A1"/>
    <w:rsid w:val="00E971B5"/>
    <w:rsid w:val="00EA3E66"/>
    <w:rsid w:val="00EA48D4"/>
    <w:rsid w:val="00EA79C8"/>
    <w:rsid w:val="00EB00D8"/>
    <w:rsid w:val="00EB0B0A"/>
    <w:rsid w:val="00EB6882"/>
    <w:rsid w:val="00EB7D28"/>
    <w:rsid w:val="00EC0D0C"/>
    <w:rsid w:val="00EC461E"/>
    <w:rsid w:val="00ED13EF"/>
    <w:rsid w:val="00ED247E"/>
    <w:rsid w:val="00ED4A2C"/>
    <w:rsid w:val="00ED4B78"/>
    <w:rsid w:val="00ED6D43"/>
    <w:rsid w:val="00ED7A03"/>
    <w:rsid w:val="00EE3174"/>
    <w:rsid w:val="00EE3474"/>
    <w:rsid w:val="00EE35F5"/>
    <w:rsid w:val="00EE42DF"/>
    <w:rsid w:val="00EE7F4D"/>
    <w:rsid w:val="00EF3C8E"/>
    <w:rsid w:val="00EF6940"/>
    <w:rsid w:val="00F02786"/>
    <w:rsid w:val="00F0539A"/>
    <w:rsid w:val="00F13531"/>
    <w:rsid w:val="00F146A2"/>
    <w:rsid w:val="00F15097"/>
    <w:rsid w:val="00F15607"/>
    <w:rsid w:val="00F2044A"/>
    <w:rsid w:val="00F20BFC"/>
    <w:rsid w:val="00F22117"/>
    <w:rsid w:val="00F24D5F"/>
    <w:rsid w:val="00F276FF"/>
    <w:rsid w:val="00F337EA"/>
    <w:rsid w:val="00F36664"/>
    <w:rsid w:val="00F42CEE"/>
    <w:rsid w:val="00F50554"/>
    <w:rsid w:val="00F726C3"/>
    <w:rsid w:val="00F75AAE"/>
    <w:rsid w:val="00F820CA"/>
    <w:rsid w:val="00F8554C"/>
    <w:rsid w:val="00F8774E"/>
    <w:rsid w:val="00F956FD"/>
    <w:rsid w:val="00F95B57"/>
    <w:rsid w:val="00F95F82"/>
    <w:rsid w:val="00F97100"/>
    <w:rsid w:val="00F97A90"/>
    <w:rsid w:val="00FA170B"/>
    <w:rsid w:val="00FA53B3"/>
    <w:rsid w:val="00FB424F"/>
    <w:rsid w:val="00FB7F5E"/>
    <w:rsid w:val="00FC0F07"/>
    <w:rsid w:val="00FC2F35"/>
    <w:rsid w:val="00FC3FD7"/>
    <w:rsid w:val="00FC6314"/>
    <w:rsid w:val="00FD1FC6"/>
    <w:rsid w:val="00FE5869"/>
    <w:rsid w:val="00FF39D9"/>
    <w:rsid w:val="00FF3D90"/>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rsid w:val="00C84091"/>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styleId="PlainTable2">
    <w:name w:val="Plain Table 2"/>
    <w:basedOn w:val="TableNormal"/>
    <w:uiPriority w:val="42"/>
    <w:rsid w:val="007348A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aption">
    <w:name w:val="caption"/>
    <w:basedOn w:val="Normal"/>
    <w:next w:val="Normal"/>
    <w:unhideWhenUsed/>
    <w:qFormat/>
    <w:rsid w:val="00CC18EB"/>
    <w:pPr>
      <w:spacing w:after="200"/>
    </w:pPr>
    <w:rPr>
      <w:i/>
      <w:iCs/>
      <w:color w:val="1F497D" w:themeColor="text2"/>
      <w:sz w:val="18"/>
      <w:szCs w:val="18"/>
    </w:rPr>
  </w:style>
  <w:style w:type="paragraph" w:styleId="Header">
    <w:name w:val="header"/>
    <w:basedOn w:val="Normal"/>
    <w:link w:val="HeaderChar"/>
    <w:unhideWhenUsed/>
    <w:rsid w:val="00DC5F40"/>
    <w:pPr>
      <w:tabs>
        <w:tab w:val="center" w:pos="4513"/>
        <w:tab w:val="right" w:pos="9026"/>
      </w:tabs>
    </w:pPr>
  </w:style>
  <w:style w:type="character" w:customStyle="1" w:styleId="HeaderChar">
    <w:name w:val="Header Char"/>
    <w:basedOn w:val="DefaultParagraphFont"/>
    <w:link w:val="Header"/>
    <w:rsid w:val="00DC5F40"/>
    <w:rPr>
      <w:sz w:val="24"/>
      <w:lang w:val="en-US" w:eastAsia="en-US"/>
    </w:rPr>
  </w:style>
  <w:style w:type="paragraph" w:styleId="Footer">
    <w:name w:val="footer"/>
    <w:basedOn w:val="Normal"/>
    <w:link w:val="FooterChar"/>
    <w:unhideWhenUsed/>
    <w:rsid w:val="00DC5F40"/>
    <w:pPr>
      <w:tabs>
        <w:tab w:val="center" w:pos="4513"/>
        <w:tab w:val="right" w:pos="9026"/>
      </w:tabs>
    </w:pPr>
  </w:style>
  <w:style w:type="character" w:customStyle="1" w:styleId="FooterChar">
    <w:name w:val="Footer Char"/>
    <w:basedOn w:val="DefaultParagraphFont"/>
    <w:link w:val="Footer"/>
    <w:rsid w:val="00DC5F40"/>
    <w:rPr>
      <w:sz w:val="24"/>
      <w:lang w:val="en-US" w:eastAsia="en-US"/>
    </w:rPr>
  </w:style>
  <w:style w:type="character" w:customStyle="1" w:styleId="cf01">
    <w:name w:val="cf01"/>
    <w:basedOn w:val="DefaultParagraphFont"/>
    <w:rsid w:val="00B00DB9"/>
    <w:rPr>
      <w:rFonts w:ascii="Segoe UI" w:hAnsi="Segoe UI" w:cs="Segoe UI" w:hint="default"/>
      <w:sz w:val="18"/>
      <w:szCs w:val="18"/>
    </w:rPr>
  </w:style>
  <w:style w:type="table" w:styleId="TableGridLight">
    <w:name w:val="Grid Table Light"/>
    <w:basedOn w:val="TableNormal"/>
    <w:uiPriority w:val="40"/>
    <w:rsid w:val="001847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378647">
      <w:bodyDiv w:val="1"/>
      <w:marLeft w:val="0"/>
      <w:marRight w:val="0"/>
      <w:marTop w:val="0"/>
      <w:marBottom w:val="0"/>
      <w:divBdr>
        <w:top w:val="none" w:sz="0" w:space="0" w:color="auto"/>
        <w:left w:val="none" w:sz="0" w:space="0" w:color="auto"/>
        <w:bottom w:val="none" w:sz="0" w:space="0" w:color="auto"/>
        <w:right w:val="none" w:sz="0" w:space="0" w:color="auto"/>
      </w:divBdr>
      <w:divsChild>
        <w:div w:id="190342815">
          <w:marLeft w:val="0"/>
          <w:marRight w:val="0"/>
          <w:marTop w:val="0"/>
          <w:marBottom w:val="0"/>
          <w:divBdr>
            <w:top w:val="none" w:sz="0" w:space="0" w:color="auto"/>
            <w:left w:val="none" w:sz="0" w:space="0" w:color="auto"/>
            <w:bottom w:val="none" w:sz="0" w:space="0" w:color="auto"/>
            <w:right w:val="none" w:sz="0" w:space="0" w:color="auto"/>
          </w:divBdr>
          <w:divsChild>
            <w:div w:id="919212407">
              <w:marLeft w:val="0"/>
              <w:marRight w:val="0"/>
              <w:marTop w:val="0"/>
              <w:marBottom w:val="0"/>
              <w:divBdr>
                <w:top w:val="none" w:sz="0" w:space="0" w:color="auto"/>
                <w:left w:val="none" w:sz="0" w:space="0" w:color="auto"/>
                <w:bottom w:val="none" w:sz="0" w:space="0" w:color="auto"/>
                <w:right w:val="none" w:sz="0" w:space="0" w:color="auto"/>
              </w:divBdr>
              <w:divsChild>
                <w:div w:id="642193718">
                  <w:marLeft w:val="0"/>
                  <w:marRight w:val="0"/>
                  <w:marTop w:val="0"/>
                  <w:marBottom w:val="0"/>
                  <w:divBdr>
                    <w:top w:val="none" w:sz="0" w:space="0" w:color="auto"/>
                    <w:left w:val="none" w:sz="0" w:space="0" w:color="auto"/>
                    <w:bottom w:val="none" w:sz="0" w:space="0" w:color="auto"/>
                    <w:right w:val="none" w:sz="0" w:space="0" w:color="auto"/>
                  </w:divBdr>
                  <w:divsChild>
                    <w:div w:id="1746343902">
                      <w:marLeft w:val="0"/>
                      <w:marRight w:val="0"/>
                      <w:marTop w:val="0"/>
                      <w:marBottom w:val="0"/>
                      <w:divBdr>
                        <w:top w:val="none" w:sz="0" w:space="0" w:color="auto"/>
                        <w:left w:val="none" w:sz="0" w:space="0" w:color="auto"/>
                        <w:bottom w:val="none" w:sz="0" w:space="0" w:color="auto"/>
                        <w:right w:val="none" w:sz="0" w:space="0" w:color="auto"/>
                      </w:divBdr>
                      <w:divsChild>
                        <w:div w:id="528034705">
                          <w:marLeft w:val="0"/>
                          <w:marRight w:val="0"/>
                          <w:marTop w:val="0"/>
                          <w:marBottom w:val="0"/>
                          <w:divBdr>
                            <w:top w:val="none" w:sz="0" w:space="0" w:color="auto"/>
                            <w:left w:val="none" w:sz="0" w:space="0" w:color="auto"/>
                            <w:bottom w:val="none" w:sz="0" w:space="0" w:color="auto"/>
                            <w:right w:val="none" w:sz="0" w:space="0" w:color="auto"/>
                          </w:divBdr>
                          <w:divsChild>
                            <w:div w:id="1831864491">
                              <w:marLeft w:val="0"/>
                              <w:marRight w:val="0"/>
                              <w:marTop w:val="0"/>
                              <w:marBottom w:val="0"/>
                              <w:divBdr>
                                <w:top w:val="none" w:sz="0" w:space="0" w:color="auto"/>
                                <w:left w:val="none" w:sz="0" w:space="0" w:color="auto"/>
                                <w:bottom w:val="none" w:sz="0" w:space="0" w:color="auto"/>
                                <w:right w:val="none" w:sz="0" w:space="0" w:color="auto"/>
                              </w:divBdr>
                              <w:divsChild>
                                <w:div w:id="1346634058">
                                  <w:marLeft w:val="0"/>
                                  <w:marRight w:val="0"/>
                                  <w:marTop w:val="0"/>
                                  <w:marBottom w:val="0"/>
                                  <w:divBdr>
                                    <w:top w:val="none" w:sz="0" w:space="0" w:color="auto"/>
                                    <w:left w:val="none" w:sz="0" w:space="0" w:color="auto"/>
                                    <w:bottom w:val="none" w:sz="0" w:space="0" w:color="auto"/>
                                    <w:right w:val="none" w:sz="0" w:space="0" w:color="auto"/>
                                  </w:divBdr>
                                  <w:divsChild>
                                    <w:div w:id="16937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5360483">
      <w:bodyDiv w:val="1"/>
      <w:marLeft w:val="0"/>
      <w:marRight w:val="0"/>
      <w:marTop w:val="0"/>
      <w:marBottom w:val="0"/>
      <w:divBdr>
        <w:top w:val="none" w:sz="0" w:space="0" w:color="auto"/>
        <w:left w:val="none" w:sz="0" w:space="0" w:color="auto"/>
        <w:bottom w:val="none" w:sz="0" w:space="0" w:color="auto"/>
        <w:right w:val="none" w:sz="0" w:space="0" w:color="auto"/>
      </w:divBdr>
      <w:divsChild>
        <w:div w:id="1158502218">
          <w:marLeft w:val="0"/>
          <w:marRight w:val="0"/>
          <w:marTop w:val="0"/>
          <w:marBottom w:val="0"/>
          <w:divBdr>
            <w:top w:val="none" w:sz="0" w:space="0" w:color="auto"/>
            <w:left w:val="none" w:sz="0" w:space="0" w:color="auto"/>
            <w:bottom w:val="none" w:sz="0" w:space="0" w:color="auto"/>
            <w:right w:val="none" w:sz="0" w:space="0" w:color="auto"/>
          </w:divBdr>
          <w:divsChild>
            <w:div w:id="1908764755">
              <w:marLeft w:val="0"/>
              <w:marRight w:val="0"/>
              <w:marTop w:val="0"/>
              <w:marBottom w:val="0"/>
              <w:divBdr>
                <w:top w:val="none" w:sz="0" w:space="0" w:color="auto"/>
                <w:left w:val="none" w:sz="0" w:space="0" w:color="auto"/>
                <w:bottom w:val="none" w:sz="0" w:space="0" w:color="auto"/>
                <w:right w:val="none" w:sz="0" w:space="0" w:color="auto"/>
              </w:divBdr>
              <w:divsChild>
                <w:div w:id="996761880">
                  <w:marLeft w:val="0"/>
                  <w:marRight w:val="0"/>
                  <w:marTop w:val="0"/>
                  <w:marBottom w:val="0"/>
                  <w:divBdr>
                    <w:top w:val="none" w:sz="0" w:space="0" w:color="auto"/>
                    <w:left w:val="none" w:sz="0" w:space="0" w:color="auto"/>
                    <w:bottom w:val="none" w:sz="0" w:space="0" w:color="auto"/>
                    <w:right w:val="none" w:sz="0" w:space="0" w:color="auto"/>
                  </w:divBdr>
                  <w:divsChild>
                    <w:div w:id="518547024">
                      <w:marLeft w:val="0"/>
                      <w:marRight w:val="0"/>
                      <w:marTop w:val="0"/>
                      <w:marBottom w:val="0"/>
                      <w:divBdr>
                        <w:top w:val="none" w:sz="0" w:space="0" w:color="auto"/>
                        <w:left w:val="none" w:sz="0" w:space="0" w:color="auto"/>
                        <w:bottom w:val="none" w:sz="0" w:space="0" w:color="auto"/>
                        <w:right w:val="none" w:sz="0" w:space="0" w:color="auto"/>
                      </w:divBdr>
                      <w:divsChild>
                        <w:div w:id="445079429">
                          <w:marLeft w:val="0"/>
                          <w:marRight w:val="0"/>
                          <w:marTop w:val="0"/>
                          <w:marBottom w:val="0"/>
                          <w:divBdr>
                            <w:top w:val="none" w:sz="0" w:space="0" w:color="auto"/>
                            <w:left w:val="none" w:sz="0" w:space="0" w:color="auto"/>
                            <w:bottom w:val="none" w:sz="0" w:space="0" w:color="auto"/>
                            <w:right w:val="none" w:sz="0" w:space="0" w:color="auto"/>
                          </w:divBdr>
                          <w:divsChild>
                            <w:div w:id="1408845226">
                              <w:marLeft w:val="0"/>
                              <w:marRight w:val="0"/>
                              <w:marTop w:val="0"/>
                              <w:marBottom w:val="0"/>
                              <w:divBdr>
                                <w:top w:val="none" w:sz="0" w:space="0" w:color="auto"/>
                                <w:left w:val="none" w:sz="0" w:space="0" w:color="auto"/>
                                <w:bottom w:val="none" w:sz="0" w:space="0" w:color="auto"/>
                                <w:right w:val="none" w:sz="0" w:space="0" w:color="auto"/>
                              </w:divBdr>
                              <w:divsChild>
                                <w:div w:id="489096618">
                                  <w:marLeft w:val="0"/>
                                  <w:marRight w:val="0"/>
                                  <w:marTop w:val="0"/>
                                  <w:marBottom w:val="0"/>
                                  <w:divBdr>
                                    <w:top w:val="none" w:sz="0" w:space="0" w:color="auto"/>
                                    <w:left w:val="none" w:sz="0" w:space="0" w:color="auto"/>
                                    <w:bottom w:val="none" w:sz="0" w:space="0" w:color="auto"/>
                                    <w:right w:val="none" w:sz="0" w:space="0" w:color="auto"/>
                                  </w:divBdr>
                                  <w:divsChild>
                                    <w:div w:id="123327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32103500">
      <w:bodyDiv w:val="1"/>
      <w:marLeft w:val="0"/>
      <w:marRight w:val="0"/>
      <w:marTop w:val="0"/>
      <w:marBottom w:val="0"/>
      <w:divBdr>
        <w:top w:val="none" w:sz="0" w:space="0" w:color="auto"/>
        <w:left w:val="none" w:sz="0" w:space="0" w:color="auto"/>
        <w:bottom w:val="none" w:sz="0" w:space="0" w:color="auto"/>
        <w:right w:val="none" w:sz="0" w:space="0" w:color="auto"/>
      </w:divBdr>
      <w:divsChild>
        <w:div w:id="220752932">
          <w:marLeft w:val="0"/>
          <w:marRight w:val="0"/>
          <w:marTop w:val="0"/>
          <w:marBottom w:val="0"/>
          <w:divBdr>
            <w:top w:val="none" w:sz="0" w:space="0" w:color="auto"/>
            <w:left w:val="none" w:sz="0" w:space="0" w:color="auto"/>
            <w:bottom w:val="none" w:sz="0" w:space="0" w:color="auto"/>
            <w:right w:val="none" w:sz="0" w:space="0" w:color="auto"/>
          </w:divBdr>
          <w:divsChild>
            <w:div w:id="1791243834">
              <w:marLeft w:val="0"/>
              <w:marRight w:val="0"/>
              <w:marTop w:val="0"/>
              <w:marBottom w:val="0"/>
              <w:divBdr>
                <w:top w:val="none" w:sz="0" w:space="0" w:color="auto"/>
                <w:left w:val="none" w:sz="0" w:space="0" w:color="auto"/>
                <w:bottom w:val="none" w:sz="0" w:space="0" w:color="auto"/>
                <w:right w:val="none" w:sz="0" w:space="0" w:color="auto"/>
              </w:divBdr>
            </w:div>
            <w:div w:id="1417482917">
              <w:marLeft w:val="0"/>
              <w:marRight w:val="0"/>
              <w:marTop w:val="0"/>
              <w:marBottom w:val="0"/>
              <w:divBdr>
                <w:top w:val="none" w:sz="0" w:space="0" w:color="auto"/>
                <w:left w:val="none" w:sz="0" w:space="0" w:color="auto"/>
                <w:bottom w:val="none" w:sz="0" w:space="0" w:color="auto"/>
                <w:right w:val="none" w:sz="0" w:space="0" w:color="auto"/>
              </w:divBdr>
            </w:div>
            <w:div w:id="1044870043">
              <w:marLeft w:val="0"/>
              <w:marRight w:val="0"/>
              <w:marTop w:val="0"/>
              <w:marBottom w:val="0"/>
              <w:divBdr>
                <w:top w:val="none" w:sz="0" w:space="0" w:color="auto"/>
                <w:left w:val="none" w:sz="0" w:space="0" w:color="auto"/>
                <w:bottom w:val="none" w:sz="0" w:space="0" w:color="auto"/>
                <w:right w:val="none" w:sz="0" w:space="0" w:color="auto"/>
              </w:divBdr>
            </w:div>
            <w:div w:id="456337284">
              <w:marLeft w:val="0"/>
              <w:marRight w:val="0"/>
              <w:marTop w:val="0"/>
              <w:marBottom w:val="0"/>
              <w:divBdr>
                <w:top w:val="none" w:sz="0" w:space="0" w:color="auto"/>
                <w:left w:val="none" w:sz="0" w:space="0" w:color="auto"/>
                <w:bottom w:val="none" w:sz="0" w:space="0" w:color="auto"/>
                <w:right w:val="none" w:sz="0" w:space="0" w:color="auto"/>
              </w:divBdr>
            </w:div>
            <w:div w:id="306931880">
              <w:marLeft w:val="0"/>
              <w:marRight w:val="0"/>
              <w:marTop w:val="0"/>
              <w:marBottom w:val="0"/>
              <w:divBdr>
                <w:top w:val="none" w:sz="0" w:space="0" w:color="auto"/>
                <w:left w:val="none" w:sz="0" w:space="0" w:color="auto"/>
                <w:bottom w:val="none" w:sz="0" w:space="0" w:color="auto"/>
                <w:right w:val="none" w:sz="0" w:space="0" w:color="auto"/>
              </w:divBdr>
            </w:div>
            <w:div w:id="46859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73938435">
      <w:bodyDiv w:val="1"/>
      <w:marLeft w:val="0"/>
      <w:marRight w:val="0"/>
      <w:marTop w:val="0"/>
      <w:marBottom w:val="0"/>
      <w:divBdr>
        <w:top w:val="none" w:sz="0" w:space="0" w:color="auto"/>
        <w:left w:val="none" w:sz="0" w:space="0" w:color="auto"/>
        <w:bottom w:val="none" w:sz="0" w:space="0" w:color="auto"/>
        <w:right w:val="none" w:sz="0" w:space="0" w:color="auto"/>
      </w:divBdr>
      <w:divsChild>
        <w:div w:id="172032176">
          <w:marLeft w:val="0"/>
          <w:marRight w:val="0"/>
          <w:marTop w:val="0"/>
          <w:marBottom w:val="0"/>
          <w:divBdr>
            <w:top w:val="none" w:sz="0" w:space="0" w:color="auto"/>
            <w:left w:val="none" w:sz="0" w:space="0" w:color="auto"/>
            <w:bottom w:val="none" w:sz="0" w:space="0" w:color="auto"/>
            <w:right w:val="none" w:sz="0" w:space="0" w:color="auto"/>
          </w:divBdr>
          <w:divsChild>
            <w:div w:id="723720506">
              <w:marLeft w:val="0"/>
              <w:marRight w:val="0"/>
              <w:marTop w:val="0"/>
              <w:marBottom w:val="0"/>
              <w:divBdr>
                <w:top w:val="none" w:sz="0" w:space="0" w:color="auto"/>
                <w:left w:val="none" w:sz="0" w:space="0" w:color="auto"/>
                <w:bottom w:val="none" w:sz="0" w:space="0" w:color="auto"/>
                <w:right w:val="none" w:sz="0" w:space="0" w:color="auto"/>
              </w:divBdr>
            </w:div>
            <w:div w:id="1469586131">
              <w:marLeft w:val="0"/>
              <w:marRight w:val="0"/>
              <w:marTop w:val="0"/>
              <w:marBottom w:val="0"/>
              <w:divBdr>
                <w:top w:val="none" w:sz="0" w:space="0" w:color="auto"/>
                <w:left w:val="none" w:sz="0" w:space="0" w:color="auto"/>
                <w:bottom w:val="none" w:sz="0" w:space="0" w:color="auto"/>
                <w:right w:val="none" w:sz="0" w:space="0" w:color="auto"/>
              </w:divBdr>
            </w:div>
            <w:div w:id="321853951">
              <w:marLeft w:val="0"/>
              <w:marRight w:val="0"/>
              <w:marTop w:val="0"/>
              <w:marBottom w:val="0"/>
              <w:divBdr>
                <w:top w:val="none" w:sz="0" w:space="0" w:color="auto"/>
                <w:left w:val="none" w:sz="0" w:space="0" w:color="auto"/>
                <w:bottom w:val="none" w:sz="0" w:space="0" w:color="auto"/>
                <w:right w:val="none" w:sz="0" w:space="0" w:color="auto"/>
              </w:divBdr>
            </w:div>
            <w:div w:id="1228149411">
              <w:marLeft w:val="0"/>
              <w:marRight w:val="0"/>
              <w:marTop w:val="0"/>
              <w:marBottom w:val="0"/>
              <w:divBdr>
                <w:top w:val="none" w:sz="0" w:space="0" w:color="auto"/>
                <w:left w:val="none" w:sz="0" w:space="0" w:color="auto"/>
                <w:bottom w:val="none" w:sz="0" w:space="0" w:color="auto"/>
                <w:right w:val="none" w:sz="0" w:space="0" w:color="auto"/>
              </w:divBdr>
            </w:div>
            <w:div w:id="2141460989">
              <w:marLeft w:val="0"/>
              <w:marRight w:val="0"/>
              <w:marTop w:val="0"/>
              <w:marBottom w:val="0"/>
              <w:divBdr>
                <w:top w:val="none" w:sz="0" w:space="0" w:color="auto"/>
                <w:left w:val="none" w:sz="0" w:space="0" w:color="auto"/>
                <w:bottom w:val="none" w:sz="0" w:space="0" w:color="auto"/>
                <w:right w:val="none" w:sz="0" w:space="0" w:color="auto"/>
              </w:divBdr>
            </w:div>
            <w:div w:id="13179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8" Type="http://schemas.openxmlformats.org/officeDocument/2006/relationships/hyperlink" Target="https://huggingface.co/sentence-transformers/all-MiniLM-L6-v2" TargetMode="External"/><Relationship Id="rId3" Type="http://schemas.openxmlformats.org/officeDocument/2006/relationships/hyperlink" Target="https://genius.com/Coldplay-fix-you-lyrics" TargetMode="External"/><Relationship Id="rId7" Type="http://schemas.openxmlformats.org/officeDocument/2006/relationships/hyperlink" Target="https://huggingface.co/microsoft/Phi-3-mini-4k-instruct" TargetMode="External"/><Relationship Id="rId2" Type="http://schemas.openxmlformats.org/officeDocument/2006/relationships/hyperlink" Target="https://huggingface.co/google-bert/bert-base-uncased" TargetMode="External"/><Relationship Id="rId1" Type="http://schemas.openxmlformats.org/officeDocument/2006/relationships/hyperlink" Target="https://www.kaggle.com/datasets/undefinenull/million-song-dataset-spotify-lastfm" TargetMode="External"/><Relationship Id="rId6" Type="http://schemas.openxmlformats.org/officeDocument/2006/relationships/hyperlink" Target="https://huggingface.co/TheBloke/Llama-2-7B-GGUF" TargetMode="External"/><Relationship Id="rId5" Type="http://schemas.openxmlformats.org/officeDocument/2006/relationships/hyperlink" Target="https://genius.com/Diamond-rio-beautiful-mess-lyrics" TargetMode="External"/><Relationship Id="rId4" Type="http://schemas.openxmlformats.org/officeDocument/2006/relationships/hyperlink" Target="https://openai.com/index/whisp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TotalTime>
  <Pages>8</Pages>
  <Words>3518</Words>
  <Characters>20053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3</cp:revision>
  <cp:lastPrinted>2025-09-24T09:44:00Z</cp:lastPrinted>
  <dcterms:created xsi:type="dcterms:W3CDTF">2025-09-24T09:44:00Z</dcterms:created>
  <dcterms:modified xsi:type="dcterms:W3CDTF">2025-09-24T09:45:00Z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6e16b788-7b33-44e1-a678-8bba1f9515de</vt:lpwstr>
  </property>
</Properties>
</file>